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2F53" w:rsidRPr="005E2F53" w:rsidRDefault="005E2F53" w:rsidP="005E2F53">
      <w:pPr>
        <w:ind w:right="1977" w:firstLine="142"/>
        <w:rPr>
          <w:rFonts w:asciiTheme="majorBidi" w:hAnsiTheme="majorBidi" w:cstheme="majorBidi"/>
          <w:b/>
          <w:bCs/>
          <w:sz w:val="36"/>
          <w:szCs w:val="36"/>
        </w:rPr>
      </w:pPr>
      <w:r w:rsidRPr="005E2F53">
        <w:rPr>
          <w:rFonts w:asciiTheme="majorBidi" w:hAnsiTheme="majorBidi" w:cstheme="majorBidi"/>
          <w:b/>
          <w:bCs/>
          <w:sz w:val="36"/>
          <w:szCs w:val="36"/>
        </w:rPr>
        <w:t>Senza senso</w:t>
      </w:r>
    </w:p>
    <w:p w:rsidR="005E2F53" w:rsidRDefault="005E2F53" w:rsidP="005E2F53">
      <w:pPr>
        <w:ind w:right="1977"/>
        <w:rPr>
          <w:rFonts w:asciiTheme="majorBidi" w:hAnsiTheme="majorBidi" w:cstheme="majorBidi"/>
        </w:rPr>
      </w:pPr>
    </w:p>
    <w:p w:rsidR="005E2F53" w:rsidRDefault="005E2F53" w:rsidP="005E2F53">
      <w:pPr>
        <w:ind w:right="1977" w:firstLine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 </w:t>
      </w:r>
      <w:proofErr w:type="spellStart"/>
      <w:r>
        <w:rPr>
          <w:rFonts w:asciiTheme="majorBidi" w:hAnsiTheme="majorBidi" w:cstheme="majorBidi"/>
        </w:rPr>
        <w:t>lorenzo</w:t>
      </w:r>
      <w:proofErr w:type="spellEnd"/>
      <w:r>
        <w:rPr>
          <w:rFonts w:asciiTheme="majorBidi" w:hAnsiTheme="majorBidi" w:cstheme="majorBidi"/>
        </w:rPr>
        <w:t xml:space="preserve"> merlo </w:t>
      </w:r>
      <w:proofErr w:type="spellStart"/>
      <w:r>
        <w:rPr>
          <w:rFonts w:asciiTheme="majorBidi" w:hAnsiTheme="majorBidi" w:cstheme="majorBidi"/>
        </w:rPr>
        <w:t>ekarrrt</w:t>
      </w:r>
      <w:proofErr w:type="spellEnd"/>
      <w:r>
        <w:rPr>
          <w:rFonts w:asciiTheme="majorBidi" w:hAnsiTheme="majorBidi" w:cstheme="majorBidi"/>
        </w:rPr>
        <w:t xml:space="preserve"> </w:t>
      </w:r>
      <w:r w:rsidR="006A47AC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 xml:space="preserve"> </w:t>
      </w:r>
      <w:r w:rsidR="00E15FB4">
        <w:rPr>
          <w:rFonts w:asciiTheme="majorBidi" w:hAnsiTheme="majorBidi" w:cstheme="majorBidi"/>
        </w:rPr>
        <w:t>0108</w:t>
      </w:r>
      <w:r>
        <w:rPr>
          <w:rFonts w:asciiTheme="majorBidi" w:hAnsiTheme="majorBidi" w:cstheme="majorBidi"/>
        </w:rPr>
        <w:t>24</w:t>
      </w:r>
    </w:p>
    <w:p w:rsidR="006A47AC" w:rsidRDefault="006A47AC" w:rsidP="005E2F53">
      <w:pPr>
        <w:ind w:right="1977" w:firstLine="142"/>
        <w:rPr>
          <w:rFonts w:asciiTheme="majorBidi" w:hAnsiTheme="majorBidi" w:cstheme="majorBidi"/>
        </w:rPr>
      </w:pPr>
    </w:p>
    <w:p w:rsidR="00314968" w:rsidRPr="00730F86" w:rsidRDefault="006A47AC" w:rsidP="004B77A7">
      <w:pPr>
        <w:ind w:right="1977" w:firstLine="142"/>
        <w:rPr>
          <w:rFonts w:asciiTheme="majorBidi" w:hAnsiTheme="majorBidi" w:cstheme="majorBidi"/>
          <w:i/>
          <w:iCs/>
        </w:rPr>
      </w:pPr>
      <w:r w:rsidRPr="00730F86">
        <w:rPr>
          <w:rFonts w:asciiTheme="majorBidi" w:hAnsiTheme="majorBidi" w:cstheme="majorBidi"/>
          <w:i/>
          <w:iCs/>
        </w:rPr>
        <w:t>Senza il senso del sacro siamo perduti. La storia attuale conferma.</w:t>
      </w:r>
    </w:p>
    <w:p w:rsidR="005E2F53" w:rsidRPr="00730F86" w:rsidRDefault="004B77A7" w:rsidP="005E2F53">
      <w:pPr>
        <w:ind w:right="1977" w:firstLine="142"/>
        <w:rPr>
          <w:rFonts w:asciiTheme="majorBidi" w:hAnsiTheme="majorBidi" w:cstheme="majorBidi"/>
          <w:i/>
          <w:iCs/>
          <w:color w:val="000000" w:themeColor="text1"/>
        </w:rPr>
      </w:pPr>
      <w:r w:rsidRPr="00730F86">
        <w:rPr>
          <w:rFonts w:asciiTheme="majorBidi" w:hAnsiTheme="majorBidi" w:cstheme="majorBidi"/>
          <w:i/>
          <w:iCs/>
          <w:color w:val="000000" w:themeColor="text1"/>
        </w:rPr>
        <w:t>L’importanza personale eletta a codice superiore comporta i</w:t>
      </w:r>
      <w:r w:rsidR="007020F6" w:rsidRPr="00730F86">
        <w:rPr>
          <w:rFonts w:asciiTheme="majorBidi" w:hAnsiTheme="majorBidi" w:cstheme="majorBidi"/>
          <w:i/>
          <w:iCs/>
          <w:color w:val="000000" w:themeColor="text1"/>
        </w:rPr>
        <w:t xml:space="preserve">l senso del </w:t>
      </w:r>
      <w:r w:rsidR="00314968" w:rsidRPr="00730F86">
        <w:rPr>
          <w:rFonts w:asciiTheme="majorBidi" w:hAnsiTheme="majorBidi" w:cstheme="majorBidi"/>
          <w:i/>
          <w:iCs/>
          <w:color w:val="000000" w:themeColor="text1"/>
        </w:rPr>
        <w:t>piccolo</w:t>
      </w:r>
      <w:r w:rsidRPr="00730F86">
        <w:rPr>
          <w:rFonts w:asciiTheme="majorBidi" w:hAnsiTheme="majorBidi" w:cstheme="majorBidi"/>
          <w:i/>
          <w:iCs/>
          <w:color w:val="000000" w:themeColor="text1"/>
        </w:rPr>
        <w:t xml:space="preserve">, </w:t>
      </w:r>
      <w:r w:rsidR="00314968" w:rsidRPr="00730F86">
        <w:rPr>
          <w:rFonts w:asciiTheme="majorBidi" w:hAnsiTheme="majorBidi" w:cstheme="majorBidi"/>
          <w:i/>
          <w:iCs/>
          <w:color w:val="000000" w:themeColor="text1"/>
        </w:rPr>
        <w:t xml:space="preserve">porta al ciclo famelico della soddisfazione </w:t>
      </w:r>
      <w:r w:rsidRPr="00730F86">
        <w:rPr>
          <w:rFonts w:asciiTheme="majorBidi" w:hAnsiTheme="majorBidi" w:cstheme="majorBidi"/>
          <w:i/>
          <w:iCs/>
          <w:color w:val="000000" w:themeColor="text1"/>
        </w:rPr>
        <w:t>frenetica, considerata inviolabile. Si tratta di espressioni di una via senza rotta, senza destino estetico e evolutivo. È la condizione del naufrago in balia degli eventi, dell’avvento del vuoto profondo, colmo di nichilismo.</w:t>
      </w:r>
    </w:p>
    <w:p w:rsidR="004B77A7" w:rsidRPr="00314968" w:rsidRDefault="004B77A7" w:rsidP="005E2F53">
      <w:pPr>
        <w:ind w:right="1977" w:firstLine="142"/>
        <w:rPr>
          <w:rFonts w:asciiTheme="majorBidi" w:hAnsiTheme="majorBidi" w:cstheme="majorBidi"/>
          <w:color w:val="FF0000"/>
        </w:rPr>
      </w:pPr>
    </w:p>
    <w:p w:rsidR="00985C53" w:rsidRDefault="00985C53" w:rsidP="005E2F53">
      <w:pPr>
        <w:ind w:right="1977" w:firstLine="142"/>
        <w:rPr>
          <w:rFonts w:asciiTheme="majorBidi" w:hAnsiTheme="majorBidi" w:cstheme="majorBidi"/>
        </w:rPr>
      </w:pPr>
    </w:p>
    <w:p w:rsidR="005E2F53" w:rsidRDefault="005E2F53" w:rsidP="005E2F53">
      <w:pPr>
        <w:ind w:right="1977" w:firstLine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Ogni pensiero e ogni azione possono </w:t>
      </w:r>
      <w:r w:rsidR="004B77A7">
        <w:rPr>
          <w:rFonts w:asciiTheme="majorBidi" w:hAnsiTheme="majorBidi" w:cstheme="majorBidi"/>
        </w:rPr>
        <w:t>essere</w:t>
      </w:r>
      <w:r>
        <w:rPr>
          <w:rFonts w:asciiTheme="majorBidi" w:hAnsiTheme="majorBidi" w:cstheme="majorBidi"/>
        </w:rPr>
        <w:t xml:space="preserve">, </w:t>
      </w:r>
      <w:r w:rsidR="004B77A7">
        <w:rPr>
          <w:rFonts w:asciiTheme="majorBidi" w:hAnsiTheme="majorBidi" w:cstheme="majorBidi"/>
        </w:rPr>
        <w:t>o</w:t>
      </w:r>
      <w:r>
        <w:rPr>
          <w:rFonts w:asciiTheme="majorBidi" w:hAnsiTheme="majorBidi" w:cstheme="majorBidi"/>
        </w:rPr>
        <w:t xml:space="preserve"> non avere in sé, lo spirito del sacro. Sacro è sinonimo di progetto, di creazione, quindi di </w:t>
      </w:r>
      <w:r w:rsidR="00B755C7">
        <w:rPr>
          <w:rFonts w:asciiTheme="majorBidi" w:hAnsiTheme="majorBidi" w:cstheme="majorBidi"/>
        </w:rPr>
        <w:t xml:space="preserve">coincidenza, </w:t>
      </w:r>
      <w:r>
        <w:rPr>
          <w:rFonts w:asciiTheme="majorBidi" w:hAnsiTheme="majorBidi" w:cstheme="majorBidi"/>
        </w:rPr>
        <w:t xml:space="preserve">appartenenza ad esso. Nel pensare </w:t>
      </w:r>
      <w:r w:rsidR="00B755C7">
        <w:rPr>
          <w:rFonts w:asciiTheme="majorBidi" w:hAnsiTheme="majorBidi" w:cstheme="majorBidi"/>
        </w:rPr>
        <w:t>e</w:t>
      </w:r>
      <w:r>
        <w:rPr>
          <w:rFonts w:asciiTheme="majorBidi" w:hAnsiTheme="majorBidi" w:cstheme="majorBidi"/>
        </w:rPr>
        <w:t xml:space="preserve"> nel realizzare possiamo riconoscere di essere il pensiero o la realizzazione, oppure no. Nel primo caso non avvertiamo separazione tra noi e il fare e il pensare, non c’è un attore </w:t>
      </w:r>
      <w:r w:rsidR="006B5E87">
        <w:rPr>
          <w:rFonts w:asciiTheme="majorBidi" w:hAnsiTheme="majorBidi" w:cstheme="majorBidi"/>
        </w:rPr>
        <w:t>non</w:t>
      </w:r>
      <w:r w:rsidR="00455E90">
        <w:rPr>
          <w:rFonts w:asciiTheme="majorBidi" w:hAnsiTheme="majorBidi" w:cstheme="majorBidi"/>
        </w:rPr>
        <w:t xml:space="preserve"> </w:t>
      </w:r>
      <w:r w:rsidR="006B5E87">
        <w:rPr>
          <w:rFonts w:asciiTheme="majorBidi" w:hAnsiTheme="majorBidi" w:cstheme="majorBidi"/>
        </w:rPr>
        <w:t>c’</w:t>
      </w:r>
      <w:r>
        <w:rPr>
          <w:rFonts w:asciiTheme="majorBidi" w:hAnsiTheme="majorBidi" w:cstheme="majorBidi"/>
        </w:rPr>
        <w:t>è un oggetto, ma un’unità.</w:t>
      </w:r>
      <w:r w:rsidR="00524888">
        <w:rPr>
          <w:rFonts w:asciiTheme="majorBidi" w:hAnsiTheme="majorBidi" w:cstheme="majorBidi"/>
        </w:rPr>
        <w:t xml:space="preserve"> Questa, non si avverte quando ciò che pensiamo e facciamo non è </w:t>
      </w:r>
      <w:r w:rsidR="00B755C7">
        <w:rPr>
          <w:rFonts w:asciiTheme="majorBidi" w:hAnsiTheme="majorBidi" w:cstheme="majorBidi"/>
        </w:rPr>
        <w:t>frutto</w:t>
      </w:r>
      <w:r w:rsidR="00524888">
        <w:rPr>
          <w:rFonts w:asciiTheme="majorBidi" w:hAnsiTheme="majorBidi" w:cstheme="majorBidi"/>
        </w:rPr>
        <w:t xml:space="preserve"> nostr</w:t>
      </w:r>
      <w:r w:rsidR="00B755C7">
        <w:rPr>
          <w:rFonts w:asciiTheme="majorBidi" w:hAnsiTheme="majorBidi" w:cstheme="majorBidi"/>
        </w:rPr>
        <w:t>o</w:t>
      </w:r>
      <w:r w:rsidR="00524888">
        <w:rPr>
          <w:rFonts w:asciiTheme="majorBidi" w:hAnsiTheme="majorBidi" w:cstheme="majorBidi"/>
        </w:rPr>
        <w:t>, ma esecuzione di un ordine esterno</w:t>
      </w:r>
      <w:r w:rsidR="00B755C7">
        <w:rPr>
          <w:rFonts w:asciiTheme="majorBidi" w:hAnsiTheme="majorBidi" w:cstheme="majorBidi"/>
        </w:rPr>
        <w:t>, creazione altrui</w:t>
      </w:r>
      <w:r w:rsidR="00524888">
        <w:rPr>
          <w:rFonts w:asciiTheme="majorBidi" w:hAnsiTheme="majorBidi" w:cstheme="majorBidi"/>
        </w:rPr>
        <w:t xml:space="preserve">. Allora, la separazione tra noi e l’oggetto del pensiero e dell’azione, si mostra forte e chiara. </w:t>
      </w:r>
      <w:r w:rsidR="00B755C7">
        <w:rPr>
          <w:rFonts w:asciiTheme="majorBidi" w:hAnsiTheme="majorBidi" w:cstheme="majorBidi"/>
        </w:rPr>
        <w:t>Nessun senso del sacro è presente. Possiamo separarcene senza avvertire alcuna perdita.</w:t>
      </w:r>
    </w:p>
    <w:p w:rsidR="00524888" w:rsidRDefault="00524888" w:rsidP="005E2F53">
      <w:pPr>
        <w:ind w:right="1977" w:firstLine="142"/>
        <w:rPr>
          <w:rFonts w:asciiTheme="majorBidi" w:hAnsiTheme="majorBidi" w:cstheme="majorBidi"/>
        </w:rPr>
      </w:pPr>
    </w:p>
    <w:p w:rsidR="00524888" w:rsidRDefault="00524888" w:rsidP="005E2F53">
      <w:pPr>
        <w:ind w:right="1977" w:firstLine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Nell’essere il fare tende a sussistere la soddisfazione e la via da seguire prende forma dall’infinito delle possibilità teoriche che certa scienza meccanicista ritiene esistano realmente</w:t>
      </w:r>
      <w:r w:rsidR="008A09DA">
        <w:rPr>
          <w:rFonts w:asciiTheme="majorBidi" w:hAnsiTheme="majorBidi" w:cstheme="majorBidi"/>
        </w:rPr>
        <w:t>, “</w:t>
      </w:r>
      <w:proofErr w:type="spellStart"/>
      <w:r w:rsidR="008A09DA">
        <w:rPr>
          <w:rFonts w:asciiTheme="majorBidi" w:hAnsiTheme="majorBidi" w:cstheme="majorBidi"/>
        </w:rPr>
        <w:t>probabilisticamente</w:t>
      </w:r>
      <w:proofErr w:type="spellEnd"/>
      <w:r w:rsidR="008A09DA">
        <w:rPr>
          <w:rFonts w:asciiTheme="majorBidi" w:hAnsiTheme="majorBidi" w:cstheme="majorBidi"/>
        </w:rPr>
        <w:t>”, dicono seduti sul loro trono autoreferenziale, che invece esiste di sicuro solo sotto il loro sedere.</w:t>
      </w:r>
    </w:p>
    <w:p w:rsidR="008A09DA" w:rsidRDefault="008A09DA" w:rsidP="005E2F53">
      <w:pPr>
        <w:ind w:right="1977" w:firstLine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</w:t>
      </w:r>
      <w:r w:rsidR="00524888">
        <w:rPr>
          <w:rFonts w:asciiTheme="majorBidi" w:hAnsiTheme="majorBidi" w:cstheme="majorBidi"/>
        </w:rPr>
        <w:t>a fisica quantistica ben rappresenta</w:t>
      </w:r>
      <w:r>
        <w:rPr>
          <w:rFonts w:asciiTheme="majorBidi" w:hAnsiTheme="majorBidi" w:cstheme="majorBidi"/>
        </w:rPr>
        <w:t xml:space="preserve"> la raccolta-selezioni che istante per istante cogliamo dalla pianta dell’infinito</w:t>
      </w:r>
      <w:r w:rsidR="00524888">
        <w:rPr>
          <w:rFonts w:asciiTheme="majorBidi" w:hAnsiTheme="majorBidi" w:cstheme="majorBidi"/>
        </w:rPr>
        <w:t>. La latenza alla concretizzazione dell’energia, decanta in realtà solo in presenza dell’osservatore. Qualunque pensiero o progetto autenticamente nostro, diviene così la creazione del mondo a noi corrispondente.</w:t>
      </w:r>
      <w:r>
        <w:rPr>
          <w:rFonts w:asciiTheme="majorBidi" w:hAnsiTheme="majorBidi" w:cstheme="majorBidi"/>
        </w:rPr>
        <w:t xml:space="preserve"> </w:t>
      </w:r>
    </w:p>
    <w:p w:rsidR="00524888" w:rsidRDefault="008A09DA" w:rsidP="0002194E">
      <w:pPr>
        <w:ind w:right="1977" w:firstLine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 raccolta-selezione non è perciò una delle molte possibilità disponibili, ma la sola in quanto sempre relativo alla nostra unità di misura, al nostro io, alla nostra esigenza, al perpetuare la nostra identità e senso dell’esistere.</w:t>
      </w:r>
    </w:p>
    <w:p w:rsidR="00524888" w:rsidRDefault="00524888" w:rsidP="005E2F53">
      <w:pPr>
        <w:ind w:right="1977" w:firstLine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Al contrario sussiste una tendenza all’alienazione, ovvero a un non senso di quanto andiamo pensando e facendo</w:t>
      </w:r>
      <w:r w:rsidR="008A09DA">
        <w:rPr>
          <w:rFonts w:asciiTheme="majorBidi" w:hAnsiTheme="majorBidi" w:cstheme="majorBidi"/>
        </w:rPr>
        <w:t>, ad un vuoto insensato, a</w:t>
      </w:r>
      <w:r w:rsidR="0002194E">
        <w:rPr>
          <w:rFonts w:asciiTheme="majorBidi" w:hAnsiTheme="majorBidi" w:cstheme="majorBidi"/>
        </w:rPr>
        <w:t>ll’assenza di una direzione, di una ragione che non sia soltanto consuetudinaria o di superficiale.</w:t>
      </w:r>
    </w:p>
    <w:p w:rsidR="00524888" w:rsidRDefault="00524888" w:rsidP="005E2F53">
      <w:pPr>
        <w:ind w:right="1977" w:firstLine="142"/>
        <w:rPr>
          <w:rFonts w:asciiTheme="majorBidi" w:hAnsiTheme="majorBidi" w:cstheme="majorBidi"/>
        </w:rPr>
      </w:pPr>
    </w:p>
    <w:p w:rsidR="00524888" w:rsidRDefault="00524888" w:rsidP="005E2F53">
      <w:pPr>
        <w:ind w:right="1977" w:firstLine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Nelle due </w:t>
      </w:r>
      <w:r w:rsidRPr="00524888">
        <w:rPr>
          <w:rFonts w:asciiTheme="majorBidi" w:hAnsiTheme="majorBidi" w:cstheme="majorBidi"/>
          <w:i/>
          <w:iCs/>
        </w:rPr>
        <w:t>opposte</w:t>
      </w:r>
      <w:r>
        <w:rPr>
          <w:rFonts w:asciiTheme="majorBidi" w:hAnsiTheme="majorBidi" w:cstheme="majorBidi"/>
        </w:rPr>
        <w:t xml:space="preserve"> condizioni</w:t>
      </w:r>
      <w:r w:rsidR="00531592">
        <w:rPr>
          <w:rFonts w:asciiTheme="majorBidi" w:hAnsiTheme="majorBidi" w:cstheme="majorBidi"/>
        </w:rPr>
        <w:t>, la circolazione energetica, cioè la partecipazione al cosmo tende a scorrere nel primo caso, quello della corrispondenza tra ciò che si fa e ciò che si è, mentre ha di che incepparsi e raggrumarsi, in quella in cui non avvertiamo il senso di quanto andiamo facendo e pensando.</w:t>
      </w:r>
    </w:p>
    <w:p w:rsidR="00531592" w:rsidRDefault="00531592" w:rsidP="005E2F53">
      <w:pPr>
        <w:ind w:right="1977" w:firstLine="142"/>
        <w:rPr>
          <w:rFonts w:asciiTheme="majorBidi" w:hAnsiTheme="majorBidi" w:cstheme="majorBidi"/>
        </w:rPr>
      </w:pPr>
    </w:p>
    <w:p w:rsidR="00531592" w:rsidRDefault="00531592" w:rsidP="005E2F53">
      <w:pPr>
        <w:ind w:right="1977" w:firstLine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Due stati differenti nei quali le difficoltà divengono stimoli e parte del processo nel primo, mentre sono ragione di sconforto e abbandono nel secondo.</w:t>
      </w:r>
    </w:p>
    <w:p w:rsidR="00531592" w:rsidRDefault="0002194E" w:rsidP="005E2F53">
      <w:pPr>
        <w:ind w:right="1977" w:firstLine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Condizioni che si manifestano anche </w:t>
      </w:r>
      <w:r w:rsidR="00531592">
        <w:rPr>
          <w:rFonts w:asciiTheme="majorBidi" w:hAnsiTheme="majorBidi" w:cstheme="majorBidi"/>
        </w:rPr>
        <w:t>per lo stato generale dell’individuo. Il primo tenderà al benessere, mentre il secondo avrà di che trovarsi nel malessere.</w:t>
      </w:r>
    </w:p>
    <w:p w:rsidR="00E038A8" w:rsidRDefault="00E038A8" w:rsidP="005E2F53">
      <w:pPr>
        <w:ind w:right="1977" w:firstLine="142"/>
        <w:rPr>
          <w:rFonts w:asciiTheme="majorBidi" w:hAnsiTheme="majorBidi" w:cstheme="majorBidi"/>
        </w:rPr>
      </w:pPr>
    </w:p>
    <w:p w:rsidR="00E038A8" w:rsidRDefault="00E038A8" w:rsidP="00E038A8">
      <w:pPr>
        <w:ind w:right="1977" w:firstLine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Il senso del sacro, cioè di appartenenza e di espressione dell’umanità, della natura e del Tutto è ora volutamente, forzatamente, platealmente e </w:t>
      </w:r>
      <w:proofErr w:type="spellStart"/>
      <w:r>
        <w:rPr>
          <w:rFonts w:asciiTheme="majorBidi" w:hAnsiTheme="majorBidi" w:cstheme="majorBidi"/>
        </w:rPr>
        <w:t>subliminalmente</w:t>
      </w:r>
      <w:proofErr w:type="spellEnd"/>
      <w:r>
        <w:rPr>
          <w:rFonts w:asciiTheme="majorBidi" w:hAnsiTheme="majorBidi" w:cstheme="majorBidi"/>
        </w:rPr>
        <w:t xml:space="preserve"> demolito a suon di caricati valori individualistici. Un passaggio reso attuabile a causa di una base culturale materialista che ha forgiato lo spirito per generazioni precedenti all’attuale, e di quella tecnicistico-digitale ora, che alimenta dipendenza e dogmi valoriali.</w:t>
      </w:r>
    </w:p>
    <w:p w:rsidR="00531592" w:rsidRDefault="00531592" w:rsidP="005E2F53">
      <w:pPr>
        <w:ind w:right="1977" w:firstLine="142"/>
        <w:rPr>
          <w:rFonts w:asciiTheme="majorBidi" w:hAnsiTheme="majorBidi" w:cstheme="majorBidi"/>
        </w:rPr>
      </w:pPr>
    </w:p>
    <w:p w:rsidR="00E038A8" w:rsidRDefault="00531592" w:rsidP="00FD10AD">
      <w:pPr>
        <w:ind w:right="1977" w:firstLine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In quest’epoca si può riconoscere il grande progetto politico-sociale di sottrarre </w:t>
      </w:r>
      <w:r w:rsidR="0002194E">
        <w:rPr>
          <w:rFonts w:asciiTheme="majorBidi" w:hAnsiTheme="majorBidi" w:cstheme="majorBidi"/>
        </w:rPr>
        <w:t xml:space="preserve">il </w:t>
      </w:r>
      <w:r>
        <w:rPr>
          <w:rFonts w:asciiTheme="majorBidi" w:hAnsiTheme="majorBidi" w:cstheme="majorBidi"/>
        </w:rPr>
        <w:t xml:space="preserve">senso </w:t>
      </w:r>
      <w:r w:rsidR="00FD10AD">
        <w:rPr>
          <w:rFonts w:asciiTheme="majorBidi" w:hAnsiTheme="majorBidi" w:cstheme="majorBidi"/>
        </w:rPr>
        <w:t xml:space="preserve">profondo </w:t>
      </w:r>
      <w:r>
        <w:rPr>
          <w:rFonts w:asciiTheme="majorBidi" w:hAnsiTheme="majorBidi" w:cstheme="majorBidi"/>
        </w:rPr>
        <w:t>al fine di un controllo sulla popolazione</w:t>
      </w:r>
      <w:r w:rsidR="00FD10AD">
        <w:rPr>
          <w:rFonts w:asciiTheme="majorBidi" w:hAnsiTheme="majorBidi" w:cstheme="majorBidi"/>
        </w:rPr>
        <w:t>, a sua volta</w:t>
      </w:r>
      <w:r>
        <w:rPr>
          <w:rFonts w:asciiTheme="majorBidi" w:hAnsiTheme="majorBidi" w:cstheme="majorBidi"/>
        </w:rPr>
        <w:t xml:space="preserve"> </w:t>
      </w:r>
      <w:r w:rsidR="00FD10AD">
        <w:rPr>
          <w:rFonts w:asciiTheme="majorBidi" w:hAnsiTheme="majorBidi" w:cstheme="majorBidi"/>
        </w:rPr>
        <w:t xml:space="preserve">necessario al mantenimento dell’egemonia occidentale sul mondo intero. </w:t>
      </w:r>
      <w:r w:rsidR="0002194E">
        <w:rPr>
          <w:rFonts w:asciiTheme="majorBidi" w:hAnsiTheme="majorBidi" w:cstheme="majorBidi"/>
        </w:rPr>
        <w:t>La cancellazione della cultura, il politicamente corretto, l’individualismo blasfemo, le privatizzazioni, la libera immigrazione</w:t>
      </w:r>
      <w:r w:rsidR="00E038A8">
        <w:rPr>
          <w:rFonts w:asciiTheme="majorBidi" w:hAnsiTheme="majorBidi" w:cstheme="majorBidi"/>
        </w:rPr>
        <w:t>, l’abuso dell’inglese, le madri in affitto, la famiglia e il sesso a piacere, la digitalizzazione, il mito dell’intelligenza artificiale</w:t>
      </w:r>
      <w:r w:rsidR="00891CD9">
        <w:rPr>
          <w:rFonts w:asciiTheme="majorBidi" w:hAnsiTheme="majorBidi" w:cstheme="majorBidi"/>
        </w:rPr>
        <w:t xml:space="preserve">, quello del progressismo, </w:t>
      </w:r>
      <w:r w:rsidR="00E038A8">
        <w:rPr>
          <w:rFonts w:asciiTheme="majorBidi" w:hAnsiTheme="majorBidi" w:cstheme="majorBidi"/>
        </w:rPr>
        <w:t>altro che evito di nominare, sono mine demolitrici del sacro terreno sul quale siamo cresciuti. Avevamo creduto nelle donne e invece sono riuscite a fare, imitandoli, ben peggio degli uomini.</w:t>
      </w:r>
    </w:p>
    <w:p w:rsidR="00FD10AD" w:rsidRDefault="00FD10AD" w:rsidP="00E038A8">
      <w:pPr>
        <w:ind w:right="1977" w:firstLine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Per quanto ci siano </w:t>
      </w:r>
      <w:r w:rsidR="00E038A8">
        <w:rPr>
          <w:rFonts w:asciiTheme="majorBidi" w:hAnsiTheme="majorBidi" w:cstheme="majorBidi"/>
        </w:rPr>
        <w:t xml:space="preserve">tuttavia </w:t>
      </w:r>
      <w:r>
        <w:rPr>
          <w:rFonts w:asciiTheme="majorBidi" w:hAnsiTheme="majorBidi" w:cstheme="majorBidi"/>
        </w:rPr>
        <w:t>i sintomi del fallimento</w:t>
      </w:r>
      <w:r w:rsidR="00E038A8">
        <w:rPr>
          <w:rFonts w:asciiTheme="majorBidi" w:hAnsiTheme="majorBidi" w:cstheme="majorBidi"/>
        </w:rPr>
        <w:t xml:space="preserve"> di questo infernale bailamme, seno al quale i neonati succhiano con avidità credendosi avanguardia</w:t>
      </w:r>
      <w:r>
        <w:rPr>
          <w:rFonts w:asciiTheme="majorBidi" w:hAnsiTheme="majorBidi" w:cstheme="majorBidi"/>
        </w:rPr>
        <w:t>, la strategia prosegue. La presentazione delle Olimpiadi di Parigi ne è al momento campione cristallino</w:t>
      </w:r>
      <w:r w:rsidR="00E038A8">
        <w:rPr>
          <w:rFonts w:asciiTheme="majorBidi" w:hAnsiTheme="majorBidi" w:cstheme="majorBidi"/>
        </w:rPr>
        <w:t>, medagli</w:t>
      </w:r>
      <w:r w:rsidR="00BD45FC">
        <w:rPr>
          <w:rFonts w:asciiTheme="majorBidi" w:hAnsiTheme="majorBidi" w:cstheme="majorBidi"/>
        </w:rPr>
        <w:t>a</w:t>
      </w:r>
      <w:r w:rsidR="00E038A8">
        <w:rPr>
          <w:rFonts w:asciiTheme="majorBidi" w:hAnsiTheme="majorBidi" w:cstheme="majorBidi"/>
        </w:rPr>
        <w:t xml:space="preserve"> d’oro sul podio della miseria</w:t>
      </w:r>
      <w:r w:rsidR="00BD45FC">
        <w:rPr>
          <w:rFonts w:asciiTheme="majorBidi" w:hAnsiTheme="majorBidi" w:cstheme="majorBidi"/>
        </w:rPr>
        <w:t xml:space="preserve"> pesantemente truccata da ricchezza progressista</w:t>
      </w:r>
      <w:r w:rsidR="00E038A8">
        <w:rPr>
          <w:rFonts w:asciiTheme="majorBidi" w:hAnsiTheme="majorBidi" w:cstheme="majorBidi"/>
        </w:rPr>
        <w:t>.</w:t>
      </w:r>
    </w:p>
    <w:p w:rsidR="00FD10AD" w:rsidRDefault="00FD10AD" w:rsidP="00FD10AD">
      <w:pPr>
        <w:ind w:right="1977" w:firstLine="142"/>
        <w:rPr>
          <w:rFonts w:asciiTheme="majorBidi" w:hAnsiTheme="majorBidi" w:cstheme="majorBidi"/>
        </w:rPr>
      </w:pPr>
    </w:p>
    <w:p w:rsidR="00FC255A" w:rsidRPr="005E2F53" w:rsidRDefault="00FD10AD" w:rsidP="00677822">
      <w:pPr>
        <w:ind w:right="1977" w:firstLine="142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Nonostante </w:t>
      </w:r>
      <w:r w:rsidR="00AA0583">
        <w:rPr>
          <w:rFonts w:asciiTheme="majorBidi" w:hAnsiTheme="majorBidi" w:cstheme="majorBidi"/>
        </w:rPr>
        <w:t>la gravità della situazione, incapace di formare persone ma ideale per provocare</w:t>
      </w:r>
      <w:r w:rsidR="00677822">
        <w:rPr>
          <w:rFonts w:asciiTheme="majorBidi" w:hAnsiTheme="majorBidi" w:cstheme="majorBidi"/>
        </w:rPr>
        <w:t xml:space="preserve"> confusione, paura, incertezza di sé,</w:t>
      </w:r>
      <w:r w:rsidR="00AA0583">
        <w:rPr>
          <w:rFonts w:asciiTheme="majorBidi" w:hAnsiTheme="majorBidi" w:cstheme="majorBidi"/>
        </w:rPr>
        <w:t xml:space="preserve"> violenza, </w:t>
      </w:r>
      <w:proofErr w:type="spellStart"/>
      <w:r w:rsidR="00AA0583">
        <w:rPr>
          <w:rFonts w:asciiTheme="majorBidi" w:hAnsiTheme="majorBidi" w:cstheme="majorBidi"/>
        </w:rPr>
        <w:t>autoviolenza</w:t>
      </w:r>
      <w:proofErr w:type="spellEnd"/>
      <w:r w:rsidR="00AA0583">
        <w:rPr>
          <w:rFonts w:asciiTheme="majorBidi" w:hAnsiTheme="majorBidi" w:cstheme="majorBidi"/>
        </w:rPr>
        <w:t xml:space="preserve"> e disperazione, la politica seguita a tralasciare questi aspetti. La maggioranza di noi ha cessato di accreditare la classe dominante, tanto da essere il primo partito informale.</w:t>
      </w:r>
      <w:r w:rsidR="00677822">
        <w:rPr>
          <w:rFonts w:asciiTheme="majorBidi" w:hAnsiTheme="majorBidi" w:cstheme="majorBidi"/>
        </w:rPr>
        <w:t xml:space="preserve"> </w:t>
      </w:r>
      <w:r w:rsidR="00AA0583">
        <w:rPr>
          <w:rFonts w:asciiTheme="majorBidi" w:hAnsiTheme="majorBidi" w:cstheme="majorBidi"/>
        </w:rPr>
        <w:t>Dunque qualcosa di cui si può non tenere conto</w:t>
      </w:r>
      <w:r w:rsidR="006A47AC">
        <w:rPr>
          <w:rFonts w:asciiTheme="majorBidi" w:hAnsiTheme="majorBidi" w:cstheme="majorBidi"/>
        </w:rPr>
        <w:t>.</w:t>
      </w:r>
      <w:r w:rsidR="00AA0583">
        <w:rPr>
          <w:rFonts w:asciiTheme="majorBidi" w:hAnsiTheme="majorBidi" w:cstheme="majorBidi"/>
        </w:rPr>
        <w:t xml:space="preserve"> </w:t>
      </w:r>
      <w:r w:rsidR="006A47AC">
        <w:rPr>
          <w:rFonts w:asciiTheme="majorBidi" w:hAnsiTheme="majorBidi" w:cstheme="majorBidi"/>
        </w:rPr>
        <w:t>L</w:t>
      </w:r>
      <w:r w:rsidR="00AA0583">
        <w:rPr>
          <w:rFonts w:asciiTheme="majorBidi" w:hAnsiTheme="majorBidi" w:cstheme="majorBidi"/>
        </w:rPr>
        <w:t xml:space="preserve">a </w:t>
      </w:r>
      <w:r w:rsidR="00D94B5B">
        <w:rPr>
          <w:rFonts w:asciiTheme="majorBidi" w:hAnsiTheme="majorBidi" w:cstheme="majorBidi"/>
        </w:rPr>
        <w:t>pseudo-</w:t>
      </w:r>
      <w:r w:rsidR="00AA0583">
        <w:rPr>
          <w:rFonts w:asciiTheme="majorBidi" w:hAnsiTheme="majorBidi" w:cstheme="majorBidi"/>
        </w:rPr>
        <w:t xml:space="preserve">democrazia </w:t>
      </w:r>
      <w:r w:rsidR="006A47AC">
        <w:rPr>
          <w:rFonts w:asciiTheme="majorBidi" w:hAnsiTheme="majorBidi" w:cstheme="majorBidi"/>
        </w:rPr>
        <w:t>conferma.</w:t>
      </w:r>
    </w:p>
    <w:sectPr w:rsidR="00FC255A" w:rsidRPr="005E2F53" w:rsidSect="009B4C4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032"/>
    <w:rsid w:val="0002194E"/>
    <w:rsid w:val="00122032"/>
    <w:rsid w:val="001A0F6B"/>
    <w:rsid w:val="00314968"/>
    <w:rsid w:val="003B74F3"/>
    <w:rsid w:val="00455E90"/>
    <w:rsid w:val="004B77A7"/>
    <w:rsid w:val="00524888"/>
    <w:rsid w:val="00531592"/>
    <w:rsid w:val="005E2F53"/>
    <w:rsid w:val="00677822"/>
    <w:rsid w:val="006A47AC"/>
    <w:rsid w:val="006B5E87"/>
    <w:rsid w:val="007020F6"/>
    <w:rsid w:val="00705CF3"/>
    <w:rsid w:val="00730F86"/>
    <w:rsid w:val="007D6937"/>
    <w:rsid w:val="00817704"/>
    <w:rsid w:val="00881831"/>
    <w:rsid w:val="00891CD9"/>
    <w:rsid w:val="008A09DA"/>
    <w:rsid w:val="008A1D75"/>
    <w:rsid w:val="00985C53"/>
    <w:rsid w:val="009B4C4E"/>
    <w:rsid w:val="00AA0583"/>
    <w:rsid w:val="00B755C7"/>
    <w:rsid w:val="00BD45FC"/>
    <w:rsid w:val="00D94B5B"/>
    <w:rsid w:val="00E038A8"/>
    <w:rsid w:val="00E15FB4"/>
    <w:rsid w:val="00FC255A"/>
    <w:rsid w:val="00FD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072B4"/>
  <w15:chartTrackingRefBased/>
  <w15:docId w15:val="{3F6F57A8-0C70-5C45-8391-84F57B3F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styleId="NormaleWeb">
    <w:name w:val="Normal (Web)"/>
    <w:basedOn w:val="Normale"/>
    <w:uiPriority w:val="99"/>
    <w:semiHidden/>
    <w:unhideWhenUsed/>
    <w:rsid w:val="00122032"/>
    <w:pPr>
      <w:spacing w:before="100" w:beforeAutospacing="1" w:after="100" w:afterAutospacing="1"/>
      <w:ind w:left="0"/>
    </w:pPr>
    <w:rPr>
      <w:rFonts w:eastAsia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15</cp:revision>
  <dcterms:created xsi:type="dcterms:W3CDTF">2024-07-27T07:18:00Z</dcterms:created>
  <dcterms:modified xsi:type="dcterms:W3CDTF">2024-08-01T18:50:00Z</dcterms:modified>
</cp:coreProperties>
</file>