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62F" w:rsidRPr="007207B1" w:rsidRDefault="007B6399" w:rsidP="00C00B7A">
      <w:pPr>
        <w:ind w:firstLine="284"/>
        <w:rPr>
          <w:b/>
          <w:bCs/>
          <w:sz w:val="36"/>
          <w:szCs w:val="36"/>
        </w:rPr>
      </w:pPr>
      <w:r>
        <w:rPr>
          <w:b/>
          <w:bCs/>
          <w:sz w:val="36"/>
          <w:szCs w:val="36"/>
        </w:rPr>
        <w:t>La scintilla</w:t>
      </w:r>
    </w:p>
    <w:p w:rsidR="00C00B7A" w:rsidRDefault="00C00B7A" w:rsidP="00C00B7A">
      <w:pPr>
        <w:ind w:firstLine="284"/>
      </w:pPr>
      <w:proofErr w:type="spellStart"/>
      <w:r>
        <w:t>lorenzo</w:t>
      </w:r>
      <w:proofErr w:type="spellEnd"/>
      <w:r>
        <w:t xml:space="preserve"> merlo – 2</w:t>
      </w:r>
      <w:r w:rsidR="000D3132">
        <w:t>3</w:t>
      </w:r>
      <w:r>
        <w:t>1120</w:t>
      </w:r>
    </w:p>
    <w:p w:rsidR="004D31C4" w:rsidRDefault="004D31C4" w:rsidP="00C00B7A">
      <w:pPr>
        <w:ind w:firstLine="284"/>
      </w:pPr>
    </w:p>
    <w:p w:rsidR="004D31C4" w:rsidRPr="0092255A" w:rsidRDefault="004A7808" w:rsidP="00C00B7A">
      <w:pPr>
        <w:ind w:firstLine="284"/>
        <w:rPr>
          <w:color w:val="000000" w:themeColor="text1"/>
        </w:rPr>
      </w:pPr>
      <w:r w:rsidRPr="0092255A">
        <w:rPr>
          <w:i/>
          <w:iCs/>
          <w:color w:val="000000" w:themeColor="text1"/>
        </w:rPr>
        <w:t xml:space="preserve">Ci stiamo avviando </w:t>
      </w:r>
      <w:r w:rsidR="0092255A">
        <w:rPr>
          <w:i/>
          <w:iCs/>
          <w:color w:val="000000" w:themeColor="text1"/>
        </w:rPr>
        <w:t>dove non</w:t>
      </w:r>
      <w:r w:rsidRPr="0092255A">
        <w:rPr>
          <w:i/>
          <w:iCs/>
          <w:color w:val="000000" w:themeColor="text1"/>
        </w:rPr>
        <w:t xml:space="preserve"> basterà un pretesto per trovarsi al punto di non ritorno?</w:t>
      </w:r>
      <w:r w:rsidR="0010410C" w:rsidRPr="0092255A">
        <w:rPr>
          <w:color w:val="000000" w:themeColor="text1"/>
        </w:rPr>
        <w:t xml:space="preserve"> </w:t>
      </w:r>
    </w:p>
    <w:p w:rsidR="00C00B7A" w:rsidRDefault="00C00B7A" w:rsidP="00C00B7A">
      <w:pPr>
        <w:ind w:firstLine="284"/>
      </w:pPr>
    </w:p>
    <w:p w:rsidR="00C00B7A" w:rsidRDefault="00900915" w:rsidP="004827CC">
      <w:pPr>
        <w:ind w:firstLine="284"/>
      </w:pPr>
      <w:r>
        <w:t>Nella burrasca la barca è messa alla prova e così il suo equipaggio. Scricchiola fino a fa</w:t>
      </w:r>
      <w:r w:rsidR="00976809">
        <w:t>r</w:t>
      </w:r>
      <w:r>
        <w:t xml:space="preserve"> pensare al peggio. </w:t>
      </w:r>
      <w:r w:rsidR="004827CC">
        <w:t>S</w:t>
      </w:r>
      <w:r>
        <w:t>trall</w:t>
      </w:r>
      <w:r w:rsidR="004827CC">
        <w:t>o, sartie e paterazzo</w:t>
      </w:r>
      <w:r>
        <w:t xml:space="preserve"> terranno? </w:t>
      </w:r>
      <w:r w:rsidR="004827CC">
        <w:t>Cederanno alla furia?</w:t>
      </w:r>
      <w:r w:rsidR="00AD00E2">
        <w:t xml:space="preserve"> </w:t>
      </w:r>
      <w:r>
        <w:t>Tutti si chiedono. O senza albero andremo alla deriva, naufraghi, in un mare di nere fauci</w:t>
      </w:r>
      <w:r w:rsidR="00DD75F0">
        <w:t>?</w:t>
      </w:r>
      <w:r>
        <w:t xml:space="preserve"> Avremo almeno la forza per lottare con il più debole di noi per strappargli di mano </w:t>
      </w:r>
      <w:r w:rsidR="00DD75F0">
        <w:t>un brandello di fasciame</w:t>
      </w:r>
      <w:r>
        <w:t xml:space="preserve"> per stare a galla? </w:t>
      </w:r>
    </w:p>
    <w:p w:rsidR="0074742D" w:rsidRDefault="004827CC" w:rsidP="00C00B7A">
      <w:pPr>
        <w:ind w:firstLine="284"/>
      </w:pPr>
      <w:r>
        <w:t>Quest’ultima, una d</w:t>
      </w:r>
      <w:r w:rsidR="00900915">
        <w:t xml:space="preserve">omanda che fino a ieri non </w:t>
      </w:r>
      <w:r>
        <w:t>avremmo avuto</w:t>
      </w:r>
      <w:r w:rsidR="00900915">
        <w:t xml:space="preserve"> il sentimento per </w:t>
      </w:r>
      <w:r w:rsidR="00227772">
        <w:t>concepir</w:t>
      </w:r>
      <w:r w:rsidR="00AD00E2">
        <w:rPr>
          <w:color w:val="FF0000"/>
        </w:rPr>
        <w:t>e</w:t>
      </w:r>
      <w:r w:rsidR="00900915">
        <w:t>. Fino a ieri</w:t>
      </w:r>
      <w:r w:rsidR="0074742D">
        <w:t xml:space="preserve"> </w:t>
      </w:r>
      <w:r w:rsidR="00900915">
        <w:t xml:space="preserve">la barca non scricchiolava e </w:t>
      </w:r>
      <w:r w:rsidR="00227772">
        <w:t>le sartie</w:t>
      </w:r>
      <w:r w:rsidR="00900915">
        <w:t xml:space="preserve"> </w:t>
      </w:r>
      <w:r w:rsidR="0074742D">
        <w:t>cantavano la loro pacifica</w:t>
      </w:r>
      <w:r w:rsidR="00227772" w:rsidRPr="00227772">
        <w:t xml:space="preserve"> </w:t>
      </w:r>
      <w:r w:rsidR="00227772">
        <w:t>ballata</w:t>
      </w:r>
      <w:r w:rsidR="0074742D">
        <w:t xml:space="preserve">. Fino a ieri avevamo creduto un futuro simile al passato. Nella sostanza e nei valori. Ma la burrasca ha mandato all’aria i sedimenti sui quali, nonostante tutte le iniquità, di fronte a noi </w:t>
      </w:r>
      <w:r w:rsidR="00227772">
        <w:t>vedevamo</w:t>
      </w:r>
      <w:r w:rsidR="0074742D">
        <w:t xml:space="preserve"> terra</w:t>
      </w:r>
      <w:r w:rsidR="00227772">
        <w:t>. Q</w:t>
      </w:r>
      <w:r w:rsidR="0074742D">
        <w:t xml:space="preserve">uella della società, dell’identità, della cultura e, tutto compreso, della civiltà. </w:t>
      </w:r>
      <w:r w:rsidR="00227772">
        <w:t xml:space="preserve">C’era comunque molto da fare e con quello che avevamo l’avremmo fatto. C’era il senso della vita, di </w:t>
      </w:r>
      <w:proofErr w:type="gramStart"/>
      <w:r w:rsidR="00227772">
        <w:t>se</w:t>
      </w:r>
      <w:proofErr w:type="gramEnd"/>
      <w:r w:rsidR="00227772">
        <w:t xml:space="preserve"> stessi. </w:t>
      </w:r>
      <w:r w:rsidR="0074742D">
        <w:t>C’era una bussola che ci avrebbe portato in porto, alla faccia di tutte le deviazioni magnetiche.</w:t>
      </w:r>
    </w:p>
    <w:p w:rsidR="0074742D" w:rsidRDefault="0074742D" w:rsidP="00C00B7A">
      <w:pPr>
        <w:ind w:firstLine="284"/>
      </w:pPr>
      <w:r>
        <w:t xml:space="preserve">Sapevamo anche prima della tempesta come stavano le cose tra l’equipaggio. Antipatie, soprusi, prepotenze, minacce. Ma sentivamo che il destino era comune, che tutti avevano in sé il senso di operare per raggiungere </w:t>
      </w:r>
      <w:r w:rsidR="00227772">
        <w:t xml:space="preserve">in fondo la medesima </w:t>
      </w:r>
      <w:r>
        <w:t>terra.</w:t>
      </w:r>
      <w:r w:rsidR="00227772">
        <w:t xml:space="preserve"> Insomma, le diatribe non erano sufficienti a generare gli ammutinamenti che molti, dentro </w:t>
      </w:r>
      <w:proofErr w:type="gramStart"/>
      <w:r w:rsidR="00227772">
        <w:t>se</w:t>
      </w:r>
      <w:proofErr w:type="gramEnd"/>
      <w:r w:rsidR="00227772">
        <w:t xml:space="preserve"> stessi, ringhiando minacciavano.</w:t>
      </w:r>
    </w:p>
    <w:p w:rsidR="000650B4" w:rsidRDefault="000650B4" w:rsidP="003C3661">
      <w:pPr>
        <w:ind w:firstLine="284"/>
      </w:pPr>
      <w:r>
        <w:t xml:space="preserve">Ma ora che siamo al </w:t>
      </w:r>
      <w:r w:rsidRPr="006E2D28">
        <w:rPr>
          <w:i/>
          <w:iCs/>
        </w:rPr>
        <w:t>si salvi chi può</w:t>
      </w:r>
      <w:r>
        <w:t>, tutto è cambiato e</w:t>
      </w:r>
      <w:r w:rsidR="00227772">
        <w:t xml:space="preserve">, </w:t>
      </w:r>
      <w:r w:rsidR="003C3661">
        <w:t>nonostante la</w:t>
      </w:r>
      <w:r w:rsidR="00227772">
        <w:t xml:space="preserve"> peciosa notte, </w:t>
      </w:r>
      <w:r>
        <w:t xml:space="preserve">tutto è chiaro. Il </w:t>
      </w:r>
      <w:r w:rsidR="0026166B" w:rsidRPr="0026166B">
        <w:rPr>
          <w:color w:val="000000" w:themeColor="text1"/>
        </w:rPr>
        <w:t>SARS-CoV-2/Covid-19</w:t>
      </w:r>
      <w:r w:rsidRPr="0026166B">
        <w:rPr>
          <w:color w:val="000000" w:themeColor="text1"/>
        </w:rPr>
        <w:t xml:space="preserve">, </w:t>
      </w:r>
      <w:r>
        <w:t xml:space="preserve">ciò che attraverso </w:t>
      </w:r>
      <w:r w:rsidR="003C3661">
        <w:t>la mediazione umano-politico-sanitaria</w:t>
      </w:r>
      <w:r>
        <w:t xml:space="preserve"> ha messo in essere, non è che una specie di amplificatore </w:t>
      </w:r>
      <w:r w:rsidR="003C3661">
        <w:t>della</w:t>
      </w:r>
      <w:r>
        <w:t xml:space="preserve"> cacofonia sociale preesistente. </w:t>
      </w:r>
      <w:r w:rsidR="003C3661">
        <w:t>Che</w:t>
      </w:r>
      <w:r>
        <w:t xml:space="preserve"> altra sonorità </w:t>
      </w:r>
      <w:r w:rsidR="003C3661">
        <w:t>sarebbe mai potuta</w:t>
      </w:r>
      <w:r>
        <w:t xml:space="preserve"> uscire dall’individualismo</w:t>
      </w:r>
      <w:r w:rsidR="003C3661">
        <w:t>, impostore</w:t>
      </w:r>
      <w:r w:rsidR="00A72187" w:rsidRPr="00A72187">
        <w:rPr>
          <w:color w:val="FF0000"/>
        </w:rPr>
        <w:t xml:space="preserve"> </w:t>
      </w:r>
      <w:r w:rsidR="00445FEF">
        <w:t>di una vista avida e miope</w:t>
      </w:r>
      <w:r>
        <w:t xml:space="preserve">. Del resto, </w:t>
      </w:r>
      <w:r w:rsidR="00445FEF">
        <w:t>solo una</w:t>
      </w:r>
      <w:r>
        <w:t xml:space="preserve"> società cariata </w:t>
      </w:r>
      <w:r w:rsidR="00445FEF">
        <w:t>che, in nome della globalizzazione, ha voluto gettare alle ortiche</w:t>
      </w:r>
      <w:r>
        <w:t xml:space="preserve"> una cultura comune, </w:t>
      </w:r>
      <w:r w:rsidR="00445FEF">
        <w:t xml:space="preserve">non </w:t>
      </w:r>
      <w:r>
        <w:t>può crescere i suoi c</w:t>
      </w:r>
      <w:bookmarkStart w:id="0" w:name="_GoBack"/>
      <w:bookmarkEnd w:id="0"/>
      <w:r>
        <w:t xml:space="preserve">omponenti e </w:t>
      </w:r>
      <w:proofErr w:type="gramStart"/>
      <w:r>
        <w:t>se</w:t>
      </w:r>
      <w:proofErr w:type="gramEnd"/>
      <w:r>
        <w:t xml:space="preserve"> stessa con i valori dell’evoluzione, ovvero quelli della bellezza, </w:t>
      </w:r>
      <w:r w:rsidR="00445FEF">
        <w:t xml:space="preserve">dell’armonia, </w:t>
      </w:r>
      <w:r>
        <w:t xml:space="preserve">della forza interiore, </w:t>
      </w:r>
      <w:r w:rsidR="00445FEF">
        <w:t>necessari alla via per la</w:t>
      </w:r>
      <w:r>
        <w:t xml:space="preserve"> serenità</w:t>
      </w:r>
      <w:r w:rsidR="00445FEF">
        <w:t xml:space="preserve"> esistenziale</w:t>
      </w:r>
      <w:r w:rsidR="005E5DD1">
        <w:t>.</w:t>
      </w:r>
    </w:p>
    <w:p w:rsidR="00445FEF" w:rsidRPr="00A72187" w:rsidRDefault="00445FEF" w:rsidP="003C3661">
      <w:pPr>
        <w:ind w:firstLine="284"/>
      </w:pPr>
      <w:r>
        <w:t>Era così anche prima del mondialismo? È sempre stato così? Certo. Ma se prima per mantenere il controllo del popolo bue era sufficiente un giogo affinché credesse fosse quello il suo ruolo</w:t>
      </w:r>
      <w:r w:rsidR="00CA3B0A">
        <w:t xml:space="preserve">, oggi disponiamo di un’estensione di consapevolezze che permetterebbero anche al bovino di prendere coscienza di </w:t>
      </w:r>
      <w:proofErr w:type="gramStart"/>
      <w:r w:rsidR="00CA3B0A">
        <w:t>se</w:t>
      </w:r>
      <w:proofErr w:type="gramEnd"/>
      <w:r w:rsidR="00CA3B0A">
        <w:t xml:space="preserve"> stesso, di divenire felino.</w:t>
      </w:r>
      <w:r>
        <w:t xml:space="preserve"> </w:t>
      </w:r>
      <w:r w:rsidR="000D3132" w:rsidRPr="000D3132">
        <w:rPr>
          <w:color w:val="000000" w:themeColor="text1"/>
        </w:rPr>
        <w:t>Infatti, p</w:t>
      </w:r>
      <w:r w:rsidR="00CA3B0A" w:rsidRPr="000D3132">
        <w:rPr>
          <w:color w:val="000000" w:themeColor="text1"/>
          <w:u w:val="single"/>
        </w:rPr>
        <w:t xml:space="preserve">rendere coscienza di qualcosa </w:t>
      </w:r>
      <w:r w:rsidR="00CA3B0A" w:rsidRPr="000D3132">
        <w:rPr>
          <w:color w:val="000000" w:themeColor="text1"/>
        </w:rPr>
        <w:t xml:space="preserve">ha sempre il valore </w:t>
      </w:r>
      <w:r w:rsidR="00CA3B0A" w:rsidRPr="00A72187">
        <w:rPr>
          <w:color w:val="000000" w:themeColor="text1"/>
        </w:rPr>
        <w:t>di un cambio di prospettiva.</w:t>
      </w:r>
      <w:r w:rsidR="00A72187" w:rsidRPr="00A72187">
        <w:rPr>
          <w:color w:val="000000" w:themeColor="text1"/>
        </w:rPr>
        <w:t xml:space="preserve"> </w:t>
      </w:r>
    </w:p>
    <w:p w:rsidR="000650B4" w:rsidRDefault="000650B4" w:rsidP="00C00B7A">
      <w:pPr>
        <w:ind w:firstLine="284"/>
      </w:pPr>
      <w:r>
        <w:t xml:space="preserve">Dal bollettino meteo non ci sono notizie rassicuranti. </w:t>
      </w:r>
      <w:r w:rsidR="00CA3B0A">
        <w:t>La</w:t>
      </w:r>
      <w:r>
        <w:t xml:space="preserve"> burrasca perdur</w:t>
      </w:r>
      <w:r w:rsidR="00CA3B0A">
        <w:t>erà</w:t>
      </w:r>
      <w:r w:rsidR="005E5DD1">
        <w:t>. A</w:t>
      </w:r>
      <w:r w:rsidR="00CA3B0A">
        <w:t>l momento</w:t>
      </w:r>
      <w:r>
        <w:t xml:space="preserve"> siamo solo </w:t>
      </w:r>
      <w:r w:rsidR="00CA3B0A">
        <w:t>prossimi all’imbocco</w:t>
      </w:r>
      <w:r>
        <w:t xml:space="preserve"> del toboga argilloso e sempre più ripido. </w:t>
      </w:r>
      <w:r w:rsidR="00CA3B0A">
        <w:t>Chi non procede a testa bassa</w:t>
      </w:r>
      <w:r w:rsidR="00E67F28">
        <w:t xml:space="preserve">, concentrato su </w:t>
      </w:r>
      <w:proofErr w:type="gramStart"/>
      <w:r w:rsidR="00E67F28">
        <w:t>se</w:t>
      </w:r>
      <w:proofErr w:type="gramEnd"/>
      <w:r w:rsidR="00E67F28">
        <w:t xml:space="preserve"> stesso</w:t>
      </w:r>
      <w:r w:rsidR="00CA3B0A">
        <w:t>, ch</w:t>
      </w:r>
      <w:r w:rsidR="00E67F28">
        <w:t>i</w:t>
      </w:r>
      <w:r w:rsidR="00CA3B0A">
        <w:t xml:space="preserve"> si guarda in giro per restare in relazione col mondo</w:t>
      </w:r>
      <w:r w:rsidR="00E67F28">
        <w:t>, per sentire le vibrazion</w:t>
      </w:r>
      <w:r w:rsidR="005E5DD1">
        <w:t>i</w:t>
      </w:r>
      <w:r w:rsidR="00E67F28">
        <w:t xml:space="preserve"> d’energia, le sue folate, le sue correnti, l</w:t>
      </w:r>
      <w:r>
        <w:t>o intravede</w:t>
      </w:r>
      <w:r w:rsidR="00E67F28">
        <w:t>.</w:t>
      </w:r>
      <w:r>
        <w:t xml:space="preserve"> </w:t>
      </w:r>
      <w:r w:rsidR="00E67F28">
        <w:t>E</w:t>
      </w:r>
      <w:r>
        <w:t xml:space="preserve"> capisce che non ci saranno rami a cui attaccarsi per cercare di fermare </w:t>
      </w:r>
      <w:proofErr w:type="gramStart"/>
      <w:r w:rsidR="00114E8C">
        <w:t>se</w:t>
      </w:r>
      <w:proofErr w:type="gramEnd"/>
      <w:r w:rsidR="00114E8C">
        <w:t xml:space="preserve"> stessi </w:t>
      </w:r>
      <w:r>
        <w:t xml:space="preserve">e </w:t>
      </w:r>
      <w:r w:rsidR="00114E8C">
        <w:t xml:space="preserve">magari </w:t>
      </w:r>
      <w:r>
        <w:t xml:space="preserve">qualcun altro. </w:t>
      </w:r>
      <w:r w:rsidR="00E67F28">
        <w:t>V</w:t>
      </w:r>
      <w:r>
        <w:t>ede con chiarezza che là in fondo</w:t>
      </w:r>
      <w:r w:rsidR="00E67F28">
        <w:t>, dove andremo a finire,</w:t>
      </w:r>
      <w:r>
        <w:t xml:space="preserve"> tutto </w:t>
      </w:r>
      <w:r w:rsidR="00E67F28">
        <w:t>brucia</w:t>
      </w:r>
      <w:r w:rsidR="00114E8C">
        <w:t>.</w:t>
      </w:r>
    </w:p>
    <w:p w:rsidR="00114E8C" w:rsidRDefault="00E67F28" w:rsidP="00C00B7A">
      <w:pPr>
        <w:ind w:firstLine="284"/>
      </w:pPr>
      <w:r>
        <w:t>Là in fondo c’è la</w:t>
      </w:r>
      <w:r w:rsidR="00114E8C">
        <w:t xml:space="preserve"> battaglia – </w:t>
      </w:r>
      <w:r>
        <w:t xml:space="preserve">che </w:t>
      </w:r>
      <w:r w:rsidR="00114E8C">
        <w:t>sembra fintamente più accettabile</w:t>
      </w:r>
      <w:r>
        <w:t xml:space="preserve"> che </w:t>
      </w:r>
      <w:r w:rsidR="00114E8C">
        <w:t xml:space="preserve">scrivere </w:t>
      </w:r>
      <w:r w:rsidR="00114E8C" w:rsidRPr="00114E8C">
        <w:rPr>
          <w:i/>
          <w:iCs/>
        </w:rPr>
        <w:t>guerra civile</w:t>
      </w:r>
      <w:r w:rsidRPr="00E67F28">
        <w:t>,</w:t>
      </w:r>
      <w:r>
        <w:rPr>
          <w:i/>
          <w:iCs/>
        </w:rPr>
        <w:t xml:space="preserve"> </w:t>
      </w:r>
      <w:r w:rsidRPr="00E67F28">
        <w:t>tasti che bloccano</w:t>
      </w:r>
      <w:r w:rsidR="00114E8C">
        <w:t xml:space="preserve"> le dita – verso la quale la </w:t>
      </w:r>
      <w:r>
        <w:t xml:space="preserve">prima </w:t>
      </w:r>
      <w:r w:rsidR="00114E8C">
        <w:t xml:space="preserve">narrazione del </w:t>
      </w:r>
      <w:r w:rsidR="0026166B" w:rsidRPr="0026166B">
        <w:rPr>
          <w:color w:val="000000" w:themeColor="text1"/>
        </w:rPr>
        <w:t>SARS-CoV-2/Covid-19</w:t>
      </w:r>
      <w:r w:rsidR="00114E8C">
        <w:t xml:space="preserve">, </w:t>
      </w:r>
      <w:r>
        <w:t xml:space="preserve">ha preparato il campo. Ha spazzato via il necessario per far esplodere la diffidenza reciproca, per compiere una visione del </w:t>
      </w:r>
      <w:r>
        <w:lastRenderedPageBreak/>
        <w:t xml:space="preserve">mondo segnata dall’odio. Con le sue doti ha </w:t>
      </w:r>
      <w:proofErr w:type="spellStart"/>
      <w:r>
        <w:t>esponenzializzato</w:t>
      </w:r>
      <w:proofErr w:type="spellEnd"/>
      <w:r w:rsidR="00114E8C">
        <w:t xml:space="preserve"> vecchi stridori sociali </w:t>
      </w:r>
      <w:r>
        <w:t>fino a</w:t>
      </w:r>
      <w:r w:rsidR="00DC26D4">
        <w:t>lla premessa della loro trasformazione in</w:t>
      </w:r>
      <w:r w:rsidR="00114E8C">
        <w:t xml:space="preserve"> clangori catastrofici</w:t>
      </w:r>
      <w:r w:rsidR="00DC26D4">
        <w:t>. Una bolgia di terrore e speranza, impreparata ma anche pronta per condirsi di sangue. Un inferno nel</w:t>
      </w:r>
      <w:r w:rsidR="00114E8C">
        <w:t xml:space="preserve"> qual</w:t>
      </w:r>
      <w:r w:rsidR="00EF61AF">
        <w:t>e</w:t>
      </w:r>
      <w:r w:rsidR="00114E8C">
        <w:t xml:space="preserve"> l’individuo viene meno e con esso la società civile stessa.</w:t>
      </w:r>
    </w:p>
    <w:p w:rsidR="002F41E9" w:rsidRDefault="00997189" w:rsidP="00C00B7A">
      <w:pPr>
        <w:ind w:firstLine="284"/>
      </w:pPr>
      <w:r>
        <w:t xml:space="preserve">Non si tratta di distopia pessimistica, catastrofista. Quantomeno non è questa l’intenzione. </w:t>
      </w:r>
      <w:r w:rsidR="00114E8C">
        <w:t xml:space="preserve">La fase successiva, </w:t>
      </w:r>
      <w:r>
        <w:t>che si è da poco avviata, ha</w:t>
      </w:r>
      <w:r w:rsidR="00114E8C">
        <w:t xml:space="preserve"> </w:t>
      </w:r>
      <w:r>
        <w:t xml:space="preserve">il vaccino </w:t>
      </w:r>
      <w:r w:rsidR="00114E8C">
        <w:t xml:space="preserve">come perno. Anche la più </w:t>
      </w:r>
      <w:r>
        <w:t>avariata</w:t>
      </w:r>
      <w:r w:rsidR="00114E8C">
        <w:t xml:space="preserve"> sfera di cristallo è in grado di urlarlo a chiare lettere. La battaglia si svilupperà intorno al suo altare. </w:t>
      </w:r>
      <w:r>
        <w:t xml:space="preserve">Sulla sua giostra non ci saranno risparmi di forza bianca e nera, di verità e menzogna. </w:t>
      </w:r>
      <w:r w:rsidR="00114E8C">
        <w:t>Ci si batterà con tutte le armi. Le prime, razionali e scientifiche, non serviranno a nulla</w:t>
      </w:r>
      <w:r>
        <w:t xml:space="preserve">: il campo delle emozioni non è contiguo a quello dell’analisi. </w:t>
      </w:r>
      <w:r w:rsidR="00114E8C">
        <w:t xml:space="preserve">Seguiranno quelle dogmatiche e autoreferenziali. </w:t>
      </w:r>
      <w:r>
        <w:t xml:space="preserve">Ovvero qualcuno si ergerà credendo che il suo titolo </w:t>
      </w:r>
      <w:r w:rsidR="00261A6D">
        <w:t xml:space="preserve">e la sua esperienza abbiano valore </w:t>
      </w:r>
      <w:r>
        <w:t xml:space="preserve">universale. </w:t>
      </w:r>
      <w:r w:rsidR="00114E8C">
        <w:t xml:space="preserve">Ma anche queste </w:t>
      </w:r>
      <w:r w:rsidR="00E662EE">
        <w:t xml:space="preserve">si dimostreranno spuntate, almeno per una parte di noi, e </w:t>
      </w:r>
      <w:r>
        <w:t>dovranno essere</w:t>
      </w:r>
      <w:r w:rsidR="00114E8C">
        <w:t xml:space="preserve"> presto posate</w:t>
      </w:r>
      <w:r w:rsidR="00E662EE">
        <w:t xml:space="preserve"> in quanto inutili per mettere d’accordo tutti</w:t>
      </w:r>
      <w:r w:rsidR="005E5DD1">
        <w:t>,</w:t>
      </w:r>
      <w:r w:rsidR="00E662EE">
        <w:t xml:space="preserve"> per convertire allo scientismo</w:t>
      </w:r>
      <w:r w:rsidR="002F41E9">
        <w:t>.</w:t>
      </w:r>
    </w:p>
    <w:p w:rsidR="00AF7667" w:rsidRDefault="00261A6D" w:rsidP="00C00B7A">
      <w:pPr>
        <w:ind w:firstLine="284"/>
      </w:pPr>
      <w:r>
        <w:t xml:space="preserve">Se il governo ritiene il </w:t>
      </w:r>
      <w:r w:rsidR="0026166B" w:rsidRPr="0026166B">
        <w:rPr>
          <w:color w:val="000000" w:themeColor="text1"/>
        </w:rPr>
        <w:t xml:space="preserve">SARS-CoV-2/Covid-19 </w:t>
      </w:r>
      <w:r>
        <w:t xml:space="preserve">debellabile definitivamente a mezzo del vaccino di massa critica; se ritiene che il vaccino sia innocuo, che non abbia controindicazioni, che immunizzi e basta, con altissima percentuale; se perciò lo renderà obbligatorio </w:t>
      </w:r>
      <w:r w:rsidRPr="00261A6D">
        <w:rPr>
          <w:i/>
          <w:iCs/>
        </w:rPr>
        <w:t>per il bene comune</w:t>
      </w:r>
      <w:r>
        <w:t xml:space="preserve">, non avrà alcuna difficoltà a sottoscrivere, contestualmente all’assunzione della vaccinazione da parte del singolo, un documento </w:t>
      </w:r>
      <w:r w:rsidR="005137FA">
        <w:t xml:space="preserve">in cui si ritenga responsabile di eventualità negative per la salute del soggetto stesso. Responsabilità che potrebbero essere quantificate </w:t>
      </w:r>
      <w:r w:rsidR="00DB6472">
        <w:t>(</w:t>
      </w:r>
      <w:r w:rsidR="005137FA">
        <w:t>in 20 milioni di euro</w:t>
      </w:r>
      <w:r w:rsidR="00DB6472">
        <w:t>?)</w:t>
      </w:r>
      <w:r w:rsidR="005137FA">
        <w:t xml:space="preserve"> in caso di morte, danni permanenti, vit</w:t>
      </w:r>
      <w:r w:rsidR="00DB6472">
        <w:t>e</w:t>
      </w:r>
      <w:r w:rsidR="005137FA">
        <w:t xml:space="preserve"> stravolt</w:t>
      </w:r>
      <w:r w:rsidR="00DB6472">
        <w:t>e</w:t>
      </w:r>
      <w:r w:rsidR="005137FA">
        <w:t>.</w:t>
      </w:r>
    </w:p>
    <w:p w:rsidR="007A2A98" w:rsidRPr="00934B56" w:rsidRDefault="00132000" w:rsidP="00C00B7A">
      <w:pPr>
        <w:ind w:firstLine="284"/>
        <w:rPr>
          <w:color w:val="FF0000"/>
        </w:rPr>
      </w:pPr>
      <w:r w:rsidRPr="00934B56">
        <w:t xml:space="preserve">Responsabilità che </w:t>
      </w:r>
      <w:r w:rsidR="0092255A">
        <w:t>il Potere delle</w:t>
      </w:r>
      <w:r w:rsidR="007C443C" w:rsidRPr="00934B56">
        <w:t xml:space="preserve"> case farmaceutiche produttrici di vaccini </w:t>
      </w:r>
      <w:r w:rsidR="0092255A">
        <w:t>è</w:t>
      </w:r>
      <w:r w:rsidR="001C50ED" w:rsidRPr="00934B56">
        <w:t xml:space="preserve"> riuscit</w:t>
      </w:r>
      <w:r w:rsidR="0092255A">
        <w:t>o</w:t>
      </w:r>
      <w:r w:rsidR="00003CA0" w:rsidRPr="00934B56">
        <w:t xml:space="preserve"> a </w:t>
      </w:r>
      <w:r w:rsidR="00934B56" w:rsidRPr="0092255A">
        <w:rPr>
          <w:color w:val="000000" w:themeColor="text1"/>
        </w:rPr>
        <w:t>eludere</w:t>
      </w:r>
      <w:r w:rsidR="00003CA0" w:rsidRPr="00934B56">
        <w:t>, a mezzo di normative a loro favore,</w:t>
      </w:r>
      <w:r w:rsidR="0092255A">
        <w:rPr>
          <w:color w:val="000000" w:themeColor="text1"/>
        </w:rPr>
        <w:t xml:space="preserve"> in via di promulgazione</w:t>
      </w:r>
      <w:r w:rsidR="00934B56" w:rsidRPr="00934B56">
        <w:rPr>
          <w:color w:val="FF0000"/>
        </w:rPr>
        <w:t xml:space="preserve"> </w:t>
      </w:r>
      <w:r w:rsidR="00003CA0" w:rsidRPr="00934B56">
        <w:t>dall’Unione Europea (</w:t>
      </w:r>
      <w:r w:rsidR="0026166B" w:rsidRPr="0026166B">
        <w:rPr>
          <w:color w:val="000000" w:themeColor="text1"/>
        </w:rPr>
        <w:t>SARS-CoV-2</w:t>
      </w:r>
      <w:r w:rsidR="0026166B">
        <w:rPr>
          <w:color w:val="000000" w:themeColor="text1"/>
        </w:rPr>
        <w:t xml:space="preserve"> e </w:t>
      </w:r>
      <w:r w:rsidR="0026166B" w:rsidRPr="0026166B">
        <w:rPr>
          <w:color w:val="000000" w:themeColor="text1"/>
        </w:rPr>
        <w:t>Covid-19</w:t>
      </w:r>
      <w:r w:rsidR="00003CA0" w:rsidRPr="00934B56">
        <w:t>) e dall’Italia (</w:t>
      </w:r>
      <w:r w:rsidR="000B56F7" w:rsidRPr="00934B56">
        <w:t xml:space="preserve">Influenza </w:t>
      </w:r>
      <w:r w:rsidR="00003CA0" w:rsidRPr="00934B56">
        <w:t>A)</w:t>
      </w:r>
      <w:r w:rsidR="007C443C" w:rsidRPr="00934B56">
        <w:t xml:space="preserve">. </w:t>
      </w:r>
      <w:r w:rsidR="00003CA0" w:rsidRPr="00934B56">
        <w:t>E, n</w:t>
      </w:r>
      <w:r w:rsidR="00F82148" w:rsidRPr="00934B56">
        <w:t>on a caso</w:t>
      </w:r>
      <w:r w:rsidR="00003CA0" w:rsidRPr="00934B56">
        <w:t>,</w:t>
      </w:r>
      <w:r w:rsidR="00F82148" w:rsidRPr="00934B56">
        <w:t xml:space="preserve"> esistono normative </w:t>
      </w:r>
      <w:r w:rsidR="00003CA0" w:rsidRPr="00934B56">
        <w:t xml:space="preserve">(legge 210/1992 e 238/1997) </w:t>
      </w:r>
      <w:r w:rsidR="00F82148" w:rsidRPr="00934B56">
        <w:t xml:space="preserve">che prevedono indennizzi e risarcimenti da parte dello </w:t>
      </w:r>
      <w:r w:rsidR="00DB6472" w:rsidRPr="00934B56">
        <w:t>S</w:t>
      </w:r>
      <w:r w:rsidR="00F82148" w:rsidRPr="00934B56">
        <w:t>tato per le persone danneggiate dall’assunzione vaccinale.</w:t>
      </w:r>
    </w:p>
    <w:p w:rsidR="00261A6D" w:rsidRDefault="005137FA" w:rsidP="00C00B7A">
      <w:pPr>
        <w:ind w:firstLine="284"/>
      </w:pPr>
      <w:r>
        <w:t xml:space="preserve">Diversamente potrebbe fare una pari campagna di informazione sui rischi impliciti nelle vaccinazioni. Potrebbe elencare la ricetta che compone il vaccino inclusi gli elementi normalmente occultati. Potrebbe organizzare un pubblico dibattito tra esperti delle parti avverse. Potrebbe precisare che i non vaccinati non avranno conseguenze di sorta, né trattamenti, accessi, ed altro differenziati rispetto ai vaccinati. Potrebbe così segnare un punto a favore della cosiddetta società civile e smetterla di </w:t>
      </w:r>
      <w:r w:rsidR="00353FF6">
        <w:t>pensarla</w:t>
      </w:r>
      <w:r>
        <w:t xml:space="preserve"> bovina.</w:t>
      </w:r>
    </w:p>
    <w:p w:rsidR="00203D13" w:rsidRDefault="00203D13" w:rsidP="00C00B7A">
      <w:pPr>
        <w:ind w:firstLine="284"/>
      </w:pPr>
      <w:r>
        <w:t xml:space="preserve">Sul fronte della comunicazione, al comando degli esperti da un lato e, di quelli che questi chiamano </w:t>
      </w:r>
      <w:r w:rsidR="00261A6D">
        <w:t>“</w:t>
      </w:r>
      <w:r>
        <w:t>ciarlatani</w:t>
      </w:r>
      <w:r w:rsidR="00261A6D">
        <w:t>”</w:t>
      </w:r>
      <w:r>
        <w:t xml:space="preserve"> dall’altro, si schiereranno i rispettivi </w:t>
      </w:r>
      <w:r w:rsidRPr="005D003D">
        <w:rPr>
          <w:color w:val="000000" w:themeColor="text1"/>
        </w:rPr>
        <w:t>popoli</w:t>
      </w:r>
      <w:r w:rsidR="0010410C" w:rsidRPr="005D003D">
        <w:rPr>
          <w:color w:val="000000" w:themeColor="text1"/>
        </w:rPr>
        <w:t xml:space="preserve">. </w:t>
      </w:r>
      <w:r w:rsidRPr="005D003D">
        <w:rPr>
          <w:color w:val="000000" w:themeColor="text1"/>
        </w:rPr>
        <w:t xml:space="preserve"> </w:t>
      </w:r>
      <w:r w:rsidR="00E662EE">
        <w:t>Nel</w:t>
      </w:r>
      <w:r>
        <w:t xml:space="preserve"> caos della burrasca, che già aveva segnato nel profondo l’equipaggio, </w:t>
      </w:r>
      <w:r w:rsidR="00E662EE">
        <w:t>senza che nessuno se ne prenda la responsabilità</w:t>
      </w:r>
      <w:r w:rsidR="0010410C">
        <w:t>,</w:t>
      </w:r>
      <w:r w:rsidR="00E662EE">
        <w:t xml:space="preserve"> ci si ritroverà con </w:t>
      </w:r>
      <w:r>
        <w:t>l’asticella</w:t>
      </w:r>
      <w:r w:rsidR="00E662EE">
        <w:t xml:space="preserve"> alzata</w:t>
      </w:r>
      <w:r>
        <w:t>.</w:t>
      </w:r>
    </w:p>
    <w:p w:rsidR="00114E8C" w:rsidRDefault="00203D13" w:rsidP="00C00B7A">
      <w:pPr>
        <w:ind w:firstLine="284"/>
      </w:pPr>
      <w:r>
        <w:t>E saremo al punto in cui basterà u</w:t>
      </w:r>
      <w:r w:rsidR="00B7158F">
        <w:t>na scintilla</w:t>
      </w:r>
      <w:r>
        <w:t xml:space="preserve">. </w:t>
      </w:r>
    </w:p>
    <w:p w:rsidR="00203D13" w:rsidRDefault="00203D13" w:rsidP="00C00B7A">
      <w:pPr>
        <w:ind w:firstLine="284"/>
      </w:pPr>
      <w:r>
        <w:t>Ma sarà quello il momento in cui qualcuno si alzerà dalla sedia di regia, soddisfatto del lavoro fatto.</w:t>
      </w:r>
    </w:p>
    <w:p w:rsidR="00097C9A" w:rsidRDefault="00F11A06" w:rsidP="00C00B7A">
      <w:pPr>
        <w:ind w:firstLine="284"/>
      </w:pPr>
      <w:r>
        <w:t xml:space="preserve">Chi è? </w:t>
      </w:r>
    </w:p>
    <w:p w:rsidR="00900915" w:rsidRDefault="00F11A06" w:rsidP="00FF4ED7">
      <w:pPr>
        <w:ind w:firstLine="284"/>
      </w:pPr>
      <w:r>
        <w:t xml:space="preserve">Come chi investe sui morti delle epidemie e fa profitto, c’è qualcuno che prospera sulle guerre, le provoca e riaggiusta i cocci a cose fatte. Così anche in questa occasione dare per scontato che non siano esistite spinte interessate è ingenuo. Ognuno di noi mette in campo spinte interessate, anche nelle relazioni personali. Vuoi che chi più </w:t>
      </w:r>
      <w:r w:rsidR="0010410C" w:rsidRPr="005D003D">
        <w:rPr>
          <w:color w:val="000000" w:themeColor="text1"/>
        </w:rPr>
        <w:t xml:space="preserve">ha </w:t>
      </w:r>
      <w:r>
        <w:t>potere di uno stato</w:t>
      </w:r>
      <w:r w:rsidR="00744825">
        <w:t xml:space="preserve"> non abbia i titoli per fare il mazziere?</w:t>
      </w:r>
    </w:p>
    <w:sectPr w:rsidR="00900915" w:rsidSect="00862D2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B7A"/>
    <w:rsid w:val="00003CA0"/>
    <w:rsid w:val="000650B4"/>
    <w:rsid w:val="00097C9A"/>
    <w:rsid w:val="000A42BD"/>
    <w:rsid w:val="000B56F7"/>
    <w:rsid w:val="000D3132"/>
    <w:rsid w:val="0010410C"/>
    <w:rsid w:val="00114E8C"/>
    <w:rsid w:val="00132000"/>
    <w:rsid w:val="001C50ED"/>
    <w:rsid w:val="002019FB"/>
    <w:rsid w:val="00203D13"/>
    <w:rsid w:val="00227772"/>
    <w:rsid w:val="0026166B"/>
    <w:rsid w:val="00261A6D"/>
    <w:rsid w:val="002F41E9"/>
    <w:rsid w:val="00325862"/>
    <w:rsid w:val="00353FF6"/>
    <w:rsid w:val="003C3661"/>
    <w:rsid w:val="00445FEF"/>
    <w:rsid w:val="004827CC"/>
    <w:rsid w:val="004A7808"/>
    <w:rsid w:val="004D31C4"/>
    <w:rsid w:val="005137FA"/>
    <w:rsid w:val="005D003D"/>
    <w:rsid w:val="005E5DD1"/>
    <w:rsid w:val="006E2D28"/>
    <w:rsid w:val="007207B1"/>
    <w:rsid w:val="00744825"/>
    <w:rsid w:val="0074742D"/>
    <w:rsid w:val="007A2A98"/>
    <w:rsid w:val="007B6063"/>
    <w:rsid w:val="007B6399"/>
    <w:rsid w:val="007C443C"/>
    <w:rsid w:val="00862D21"/>
    <w:rsid w:val="0086762F"/>
    <w:rsid w:val="00900915"/>
    <w:rsid w:val="0092255A"/>
    <w:rsid w:val="00934B56"/>
    <w:rsid w:val="00976809"/>
    <w:rsid w:val="00993621"/>
    <w:rsid w:val="00997189"/>
    <w:rsid w:val="00A72187"/>
    <w:rsid w:val="00AD00E2"/>
    <w:rsid w:val="00AF7667"/>
    <w:rsid w:val="00B7158F"/>
    <w:rsid w:val="00C00B7A"/>
    <w:rsid w:val="00CA3B0A"/>
    <w:rsid w:val="00D750C6"/>
    <w:rsid w:val="00DB6472"/>
    <w:rsid w:val="00DC26D4"/>
    <w:rsid w:val="00DD75F0"/>
    <w:rsid w:val="00E662EE"/>
    <w:rsid w:val="00E67F28"/>
    <w:rsid w:val="00EF61AF"/>
    <w:rsid w:val="00F11A06"/>
    <w:rsid w:val="00F82148"/>
    <w:rsid w:val="00FF4ED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1894A148"/>
  <w15:chartTrackingRefBased/>
  <w15:docId w15:val="{3E35B8C7-3C63-C248-9F8C-DA89C265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A42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95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2</Pages>
  <Words>1074</Words>
  <Characters>6123</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victory project</cp:lastModifiedBy>
  <cp:revision>34</cp:revision>
  <cp:lastPrinted>2020-11-22T09:59:00Z</cp:lastPrinted>
  <dcterms:created xsi:type="dcterms:W3CDTF">2020-11-22T06:37:00Z</dcterms:created>
  <dcterms:modified xsi:type="dcterms:W3CDTF">2020-11-23T10:22:00Z</dcterms:modified>
</cp:coreProperties>
</file>