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3A0C30" w:rsidRDefault="002E4CD3" w:rsidP="00A350F6">
      <w:pPr>
        <w:ind w:firstLine="284"/>
        <w:rPr>
          <w:rFonts w:ascii="Times New Roman" w:hAnsi="Times New Roman" w:cs="Times New Roman"/>
          <w:b/>
          <w:bCs/>
          <w:sz w:val="28"/>
          <w:szCs w:val="28"/>
        </w:rPr>
      </w:pPr>
      <w:r w:rsidRPr="003A0C30">
        <w:rPr>
          <w:rFonts w:ascii="Times New Roman" w:hAnsi="Times New Roman" w:cs="Times New Roman"/>
          <w:b/>
          <w:bCs/>
          <w:sz w:val="28"/>
          <w:szCs w:val="28"/>
        </w:rPr>
        <w:t>Bastava</w:t>
      </w:r>
      <w:r w:rsidR="00B245A1" w:rsidRPr="003A0C30">
        <w:rPr>
          <w:rFonts w:ascii="Times New Roman" w:hAnsi="Times New Roman" w:cs="Times New Roman"/>
          <w:b/>
          <w:bCs/>
          <w:sz w:val="28"/>
          <w:szCs w:val="28"/>
        </w:rPr>
        <w:t xml:space="preserve"> ascoltare Gaber</w:t>
      </w:r>
    </w:p>
    <w:p w:rsidR="008C7640" w:rsidRPr="003A0C30" w:rsidRDefault="008C7640" w:rsidP="00A350F6">
      <w:pPr>
        <w:ind w:firstLine="284"/>
        <w:rPr>
          <w:rFonts w:ascii="Times New Roman" w:hAnsi="Times New Roman" w:cs="Times New Roman"/>
        </w:rPr>
      </w:pPr>
      <w:r w:rsidRPr="003A0C30">
        <w:rPr>
          <w:rFonts w:ascii="Times New Roman" w:hAnsi="Times New Roman" w:cs="Times New Roman"/>
        </w:rPr>
        <w:t xml:space="preserve">di </w:t>
      </w:r>
      <w:proofErr w:type="spellStart"/>
      <w:r w:rsidRPr="003A0C30">
        <w:rPr>
          <w:rFonts w:ascii="Times New Roman" w:hAnsi="Times New Roman" w:cs="Times New Roman"/>
        </w:rPr>
        <w:t>lorenzo</w:t>
      </w:r>
      <w:proofErr w:type="spellEnd"/>
      <w:r w:rsidRPr="003A0C30">
        <w:rPr>
          <w:rFonts w:ascii="Times New Roman" w:hAnsi="Times New Roman" w:cs="Times New Roman"/>
        </w:rPr>
        <w:t xml:space="preserve"> merlo </w:t>
      </w:r>
      <w:r w:rsidR="006E6724" w:rsidRPr="003A0C30">
        <w:rPr>
          <w:rFonts w:ascii="Times New Roman" w:hAnsi="Times New Roman" w:cs="Times New Roman"/>
        </w:rPr>
        <w:t xml:space="preserve">ekarrrt </w:t>
      </w:r>
      <w:r w:rsidRPr="003A0C30">
        <w:rPr>
          <w:rFonts w:ascii="Times New Roman" w:hAnsi="Times New Roman" w:cs="Times New Roman"/>
        </w:rPr>
        <w:t>310121</w:t>
      </w:r>
    </w:p>
    <w:p w:rsidR="002E4CD3" w:rsidRPr="003A0C30" w:rsidRDefault="00DC3DE0" w:rsidP="00A350F6">
      <w:pPr>
        <w:ind w:firstLine="284"/>
        <w:rPr>
          <w:rFonts w:ascii="Times New Roman" w:hAnsi="Times New Roman" w:cs="Times New Roman"/>
          <w:i/>
          <w:iCs/>
        </w:rPr>
      </w:pPr>
      <w:r w:rsidRPr="003A0C30">
        <w:rPr>
          <w:rFonts w:ascii="Times New Roman" w:hAnsi="Times New Roman" w:cs="Times New Roman"/>
          <w:i/>
          <w:iCs/>
        </w:rPr>
        <w:t>C’è un rosario di evidenze che unisce le perle della</w:t>
      </w:r>
      <w:r w:rsidR="009D7E43" w:rsidRPr="003A0C30">
        <w:rPr>
          <w:rFonts w:ascii="Times New Roman" w:hAnsi="Times New Roman" w:cs="Times New Roman"/>
          <w:i/>
          <w:iCs/>
        </w:rPr>
        <w:t xml:space="preserve"> crisi del </w:t>
      </w:r>
      <w:r w:rsidRPr="003A0C30">
        <w:rPr>
          <w:rFonts w:ascii="Times New Roman" w:hAnsi="Times New Roman" w:cs="Times New Roman"/>
          <w:i/>
          <w:iCs/>
        </w:rPr>
        <w:t>2008 a quella della gestione della</w:t>
      </w:r>
      <w:r w:rsidR="005736C7" w:rsidRPr="003A0C30">
        <w:rPr>
          <w:rFonts w:ascii="Times New Roman" w:hAnsi="Times New Roman" w:cs="Times New Roman"/>
          <w:i/>
          <w:iCs/>
        </w:rPr>
        <w:t xml:space="preserve"> presunta*</w:t>
      </w:r>
      <w:r w:rsidRPr="003A0C30">
        <w:rPr>
          <w:rFonts w:ascii="Times New Roman" w:hAnsi="Times New Roman" w:cs="Times New Roman"/>
          <w:i/>
          <w:iCs/>
        </w:rPr>
        <w:t xml:space="preserve"> pandemia? C’è in atto un’azione per conformare società idonee a essere gestite dai fuochisti del vapore del mondo?</w:t>
      </w:r>
      <w:r w:rsidR="002E4CD3" w:rsidRPr="003A0C30">
        <w:rPr>
          <w:rFonts w:ascii="Times New Roman" w:hAnsi="Times New Roman" w:cs="Times New Roman"/>
          <w:i/>
          <w:iCs/>
        </w:rPr>
        <w:t xml:space="preserve"> L’eventualità di un epilogo </w:t>
      </w:r>
      <w:r w:rsidR="00657DDE" w:rsidRPr="003A0C30">
        <w:rPr>
          <w:rFonts w:ascii="Times New Roman" w:hAnsi="Times New Roman" w:cs="Times New Roman"/>
          <w:i/>
          <w:iCs/>
        </w:rPr>
        <w:t xml:space="preserve">cruento </w:t>
      </w:r>
      <w:r w:rsidR="002E4CD3" w:rsidRPr="003A0C30">
        <w:rPr>
          <w:rFonts w:ascii="Times New Roman" w:hAnsi="Times New Roman" w:cs="Times New Roman"/>
          <w:i/>
          <w:iCs/>
        </w:rPr>
        <w:t>con reazioni di tipo rivoluzionario, ha un’alternativa di tipo diverso?</w:t>
      </w:r>
    </w:p>
    <w:p w:rsidR="008C7640" w:rsidRPr="003A0C30" w:rsidRDefault="008C7640" w:rsidP="00A350F6">
      <w:pPr>
        <w:ind w:firstLine="284"/>
        <w:rPr>
          <w:rFonts w:ascii="Times New Roman" w:hAnsi="Times New Roman" w:cs="Times New Roman"/>
        </w:rPr>
      </w:pPr>
    </w:p>
    <w:p w:rsidR="00A451BB" w:rsidRPr="003A0C30" w:rsidRDefault="008C7640" w:rsidP="00A350F6">
      <w:pPr>
        <w:ind w:firstLine="284"/>
        <w:rPr>
          <w:rFonts w:ascii="Times New Roman" w:hAnsi="Times New Roman" w:cs="Times New Roman"/>
        </w:rPr>
      </w:pPr>
      <w:r w:rsidRPr="003A0C30">
        <w:rPr>
          <w:rFonts w:ascii="Times New Roman" w:hAnsi="Times New Roman" w:cs="Times New Roman"/>
        </w:rPr>
        <w:t xml:space="preserve">Per una volta mi sarebbe piaciuto essere un economista. Avrei compiutamente citato bond e </w:t>
      </w:r>
      <w:proofErr w:type="spellStart"/>
      <w:r w:rsidRPr="003A0C30">
        <w:rPr>
          <w:rFonts w:ascii="Times New Roman" w:hAnsi="Times New Roman" w:cs="Times New Roman"/>
        </w:rPr>
        <w:t>su</w:t>
      </w:r>
      <w:r w:rsidR="00DD568B" w:rsidRPr="003A0C30">
        <w:rPr>
          <w:rFonts w:ascii="Times New Roman" w:hAnsi="Times New Roman" w:cs="Times New Roman"/>
        </w:rPr>
        <w:t>b</w:t>
      </w:r>
      <w:r w:rsidRPr="003A0C30">
        <w:rPr>
          <w:rFonts w:ascii="Times New Roman" w:hAnsi="Times New Roman" w:cs="Times New Roman"/>
        </w:rPr>
        <w:t>prime</w:t>
      </w:r>
      <w:proofErr w:type="spellEnd"/>
      <w:r w:rsidRPr="003A0C30">
        <w:rPr>
          <w:rFonts w:ascii="Times New Roman" w:hAnsi="Times New Roman" w:cs="Times New Roman"/>
        </w:rPr>
        <w:t xml:space="preserve">, banche, persone, percentuali e </w:t>
      </w:r>
      <w:r w:rsidR="00DD568B" w:rsidRPr="003A0C30">
        <w:rPr>
          <w:rFonts w:ascii="Times New Roman" w:hAnsi="Times New Roman" w:cs="Times New Roman"/>
        </w:rPr>
        <w:t>istituti</w:t>
      </w:r>
      <w:r w:rsidRPr="003A0C30">
        <w:rPr>
          <w:rFonts w:ascii="Times New Roman" w:hAnsi="Times New Roman" w:cs="Times New Roman"/>
        </w:rPr>
        <w:t xml:space="preserve">. Non lo sono. Ed è meglio. Mi evito che qualcuno si attacchi ai particolari. Ma non come fanno gli sfortunati </w:t>
      </w:r>
      <w:r w:rsidR="00DD568B" w:rsidRPr="003A0C30">
        <w:rPr>
          <w:rFonts w:ascii="Times New Roman" w:hAnsi="Times New Roman" w:cs="Times New Roman"/>
        </w:rPr>
        <w:t>inetti</w:t>
      </w:r>
      <w:r w:rsidRPr="003A0C30">
        <w:rPr>
          <w:rFonts w:ascii="Times New Roman" w:hAnsi="Times New Roman" w:cs="Times New Roman"/>
        </w:rPr>
        <w:t xml:space="preserve"> </w:t>
      </w:r>
      <w:r w:rsidR="00DD568B" w:rsidRPr="003A0C30">
        <w:rPr>
          <w:rFonts w:ascii="Times New Roman" w:hAnsi="Times New Roman" w:cs="Times New Roman"/>
        </w:rPr>
        <w:t>a</w:t>
      </w:r>
      <w:r w:rsidRPr="003A0C30">
        <w:rPr>
          <w:rFonts w:ascii="Times New Roman" w:hAnsi="Times New Roman" w:cs="Times New Roman"/>
        </w:rPr>
        <w:t xml:space="preserve">ll’astrazione, </w:t>
      </w:r>
      <w:r w:rsidR="00DD568B" w:rsidRPr="003A0C30">
        <w:rPr>
          <w:rFonts w:ascii="Times New Roman" w:hAnsi="Times New Roman" w:cs="Times New Roman"/>
        </w:rPr>
        <w:t>con i quali è difficile andare oltre le forme</w:t>
      </w:r>
      <w:r w:rsidR="00756DD6" w:rsidRPr="003A0C30">
        <w:rPr>
          <w:rFonts w:ascii="Times New Roman" w:hAnsi="Times New Roman" w:cs="Times New Roman"/>
        </w:rPr>
        <w:t>, oltre le apparenti differenze</w:t>
      </w:r>
      <w:r w:rsidRPr="003A0C30">
        <w:rPr>
          <w:rFonts w:ascii="Times New Roman" w:hAnsi="Times New Roman" w:cs="Times New Roman"/>
        </w:rPr>
        <w:t xml:space="preserve">. Piuttosto come fanno quelli lucidi nel leggere chi gli parla. </w:t>
      </w:r>
      <w:r w:rsidR="00DD568B" w:rsidRPr="003A0C30">
        <w:rPr>
          <w:rFonts w:ascii="Times New Roman" w:hAnsi="Times New Roman" w:cs="Times New Roman"/>
        </w:rPr>
        <w:t>Nel comprendere la logica di base dell’interlocutore. Sono</w:t>
      </w:r>
      <w:r w:rsidRPr="003A0C30">
        <w:rPr>
          <w:rFonts w:ascii="Times New Roman" w:hAnsi="Times New Roman" w:cs="Times New Roman"/>
        </w:rPr>
        <w:t xml:space="preserve"> quelli che hanno le doti per deviare il discorso quando non torna comodo seguirlo. </w:t>
      </w:r>
      <w:r w:rsidR="00DD568B" w:rsidRPr="003A0C30">
        <w:rPr>
          <w:rFonts w:ascii="Times New Roman" w:hAnsi="Times New Roman" w:cs="Times New Roman"/>
        </w:rPr>
        <w:t>P</w:t>
      </w:r>
      <w:r w:rsidRPr="003A0C30">
        <w:rPr>
          <w:rFonts w:ascii="Times New Roman" w:hAnsi="Times New Roman" w:cs="Times New Roman"/>
        </w:rPr>
        <w:t xml:space="preserve">iazzano un diversivo degno di </w:t>
      </w:r>
      <w:proofErr w:type="spellStart"/>
      <w:r w:rsidR="00A451BB" w:rsidRPr="003A0C30">
        <w:rPr>
          <w:rFonts w:ascii="Times New Roman" w:hAnsi="Times New Roman" w:cs="Times New Roman"/>
        </w:rPr>
        <w:t>Sun</w:t>
      </w:r>
      <w:proofErr w:type="spellEnd"/>
      <w:r w:rsidR="00A451BB" w:rsidRPr="003A0C30">
        <w:rPr>
          <w:rFonts w:ascii="Times New Roman" w:hAnsi="Times New Roman" w:cs="Times New Roman"/>
        </w:rPr>
        <w:t xml:space="preserve"> </w:t>
      </w:r>
      <w:proofErr w:type="spellStart"/>
      <w:r w:rsidR="00A451BB" w:rsidRPr="003A0C30">
        <w:rPr>
          <w:rFonts w:ascii="Times New Roman" w:hAnsi="Times New Roman" w:cs="Times New Roman"/>
        </w:rPr>
        <w:t>Tzu</w:t>
      </w:r>
      <w:proofErr w:type="spellEnd"/>
      <w:r w:rsidRPr="003A0C30">
        <w:rPr>
          <w:rFonts w:ascii="Times New Roman" w:hAnsi="Times New Roman" w:cs="Times New Roman"/>
        </w:rPr>
        <w:t xml:space="preserve"> e il gioco</w:t>
      </w:r>
      <w:r w:rsidR="00DD568B" w:rsidRPr="003A0C30">
        <w:rPr>
          <w:rFonts w:ascii="Times New Roman" w:hAnsi="Times New Roman" w:cs="Times New Roman"/>
        </w:rPr>
        <w:t>, con buona probabilità</w:t>
      </w:r>
      <w:r w:rsidR="00D55A5A" w:rsidRPr="003A0C30">
        <w:rPr>
          <w:rFonts w:ascii="Times New Roman" w:hAnsi="Times New Roman" w:cs="Times New Roman"/>
        </w:rPr>
        <w:t>,</w:t>
      </w:r>
      <w:r w:rsidR="00DD568B" w:rsidRPr="003A0C30">
        <w:rPr>
          <w:rFonts w:ascii="Times New Roman" w:hAnsi="Times New Roman" w:cs="Times New Roman"/>
        </w:rPr>
        <w:t xml:space="preserve"> è</w:t>
      </w:r>
      <w:r w:rsidR="00AD0B4D" w:rsidRPr="003A0C30">
        <w:rPr>
          <w:rFonts w:ascii="Times New Roman" w:hAnsi="Times New Roman" w:cs="Times New Roman"/>
        </w:rPr>
        <w:t xml:space="preserve"> </w:t>
      </w:r>
      <w:r w:rsidRPr="003A0C30">
        <w:rPr>
          <w:rFonts w:ascii="Times New Roman" w:hAnsi="Times New Roman" w:cs="Times New Roman"/>
        </w:rPr>
        <w:t>fatto.</w:t>
      </w:r>
      <w:r w:rsidR="00BD1341" w:rsidRPr="003A0C30">
        <w:rPr>
          <w:rFonts w:ascii="Times New Roman" w:hAnsi="Times New Roman" w:cs="Times New Roman"/>
        </w:rPr>
        <w:t xml:space="preserve"> Un buon diversivo è tale quando rapisce</w:t>
      </w:r>
      <w:r w:rsidR="00DD568B" w:rsidRPr="003A0C30">
        <w:rPr>
          <w:rFonts w:ascii="Times New Roman" w:hAnsi="Times New Roman" w:cs="Times New Roman"/>
        </w:rPr>
        <w:t xml:space="preserve"> e sposta</w:t>
      </w:r>
      <w:r w:rsidR="00BD1341" w:rsidRPr="003A0C30">
        <w:rPr>
          <w:rFonts w:ascii="Times New Roman" w:hAnsi="Times New Roman" w:cs="Times New Roman"/>
        </w:rPr>
        <w:t xml:space="preserve"> l’attenzione </w:t>
      </w:r>
      <w:r w:rsidR="00DD568B" w:rsidRPr="003A0C30">
        <w:rPr>
          <w:rFonts w:ascii="Times New Roman" w:hAnsi="Times New Roman" w:cs="Times New Roman"/>
        </w:rPr>
        <w:t xml:space="preserve">per </w:t>
      </w:r>
      <w:r w:rsidR="00BD1341" w:rsidRPr="003A0C30">
        <w:rPr>
          <w:rFonts w:ascii="Times New Roman" w:hAnsi="Times New Roman" w:cs="Times New Roman"/>
        </w:rPr>
        <w:t>il tempo necessario a compiere la missione dei nostri interessi.</w:t>
      </w:r>
    </w:p>
    <w:p w:rsidR="00A951B6" w:rsidRPr="003A0C30" w:rsidRDefault="00A451BB" w:rsidP="00A350F6">
      <w:pPr>
        <w:ind w:firstLine="284"/>
        <w:rPr>
          <w:rFonts w:ascii="Times New Roman" w:hAnsi="Times New Roman" w:cs="Times New Roman"/>
          <w:color w:val="000000" w:themeColor="text1"/>
        </w:rPr>
      </w:pPr>
      <w:r w:rsidRPr="003A0C30">
        <w:rPr>
          <w:rFonts w:ascii="Times New Roman" w:hAnsi="Times New Roman" w:cs="Times New Roman"/>
        </w:rPr>
        <w:t xml:space="preserve">La crisi del mercato immobiliare americano scoppiata nel 2008, 12 anni fa, si è propagata in tutto il mondo capitalista </w:t>
      </w:r>
      <w:r w:rsidRPr="003A0C30">
        <w:rPr>
          <w:rFonts w:ascii="Times New Roman" w:hAnsi="Times New Roman" w:cs="Times New Roman"/>
          <w:color w:val="000000" w:themeColor="text1"/>
        </w:rPr>
        <w:t>occidentale</w:t>
      </w:r>
      <w:r w:rsidR="00690084" w:rsidRPr="003A0C30">
        <w:rPr>
          <w:rFonts w:ascii="Times New Roman" w:hAnsi="Times New Roman" w:cs="Times New Roman"/>
          <w:color w:val="000000" w:themeColor="text1"/>
        </w:rPr>
        <w:t>.</w:t>
      </w:r>
      <w:r w:rsidR="00690084" w:rsidRPr="003A0C30">
        <w:rPr>
          <w:rFonts w:ascii="Times New Roman" w:hAnsi="Times New Roman" w:cs="Times New Roman"/>
          <w:color w:val="FF0000"/>
        </w:rPr>
        <w:t xml:space="preserve"> </w:t>
      </w:r>
      <w:r w:rsidR="00690084" w:rsidRPr="003A0C30">
        <w:rPr>
          <w:rFonts w:ascii="Times New Roman" w:hAnsi="Times New Roman" w:cs="Times New Roman"/>
          <w:color w:val="000000" w:themeColor="text1"/>
        </w:rPr>
        <w:t>Nel giro di pochi anni</w:t>
      </w:r>
      <w:r w:rsidR="00A350F6" w:rsidRPr="003A0C30">
        <w:rPr>
          <w:rFonts w:ascii="Times New Roman" w:hAnsi="Times New Roman" w:cs="Times New Roman"/>
          <w:color w:val="000000" w:themeColor="text1"/>
        </w:rPr>
        <w:t>, la Grecia</w:t>
      </w:r>
      <w:r w:rsidR="00A951B6" w:rsidRPr="003A0C30">
        <w:rPr>
          <w:rFonts w:ascii="Times New Roman" w:hAnsi="Times New Roman" w:cs="Times New Roman"/>
          <w:color w:val="000000" w:themeColor="text1"/>
        </w:rPr>
        <w:t xml:space="preserve"> è fallita,</w:t>
      </w:r>
      <w:r w:rsidR="00F41373" w:rsidRPr="003A0C30">
        <w:rPr>
          <w:rFonts w:ascii="Times New Roman" w:hAnsi="Times New Roman" w:cs="Times New Roman"/>
          <w:color w:val="000000" w:themeColor="text1"/>
        </w:rPr>
        <w:t xml:space="preserve"> altri stati hanno traballato</w:t>
      </w:r>
      <w:r w:rsidR="00A951B6" w:rsidRPr="003A0C30">
        <w:rPr>
          <w:rFonts w:ascii="Times New Roman" w:hAnsi="Times New Roman" w:cs="Times New Roman"/>
          <w:color w:val="000000" w:themeColor="text1"/>
        </w:rPr>
        <w:t xml:space="preserve">, </w:t>
      </w:r>
      <w:r w:rsidR="00A350F6" w:rsidRPr="003A0C30">
        <w:rPr>
          <w:rFonts w:ascii="Times New Roman" w:hAnsi="Times New Roman" w:cs="Times New Roman"/>
          <w:color w:val="000000" w:themeColor="text1"/>
        </w:rPr>
        <w:t xml:space="preserve">tutti i mercati europei sono stati terremotati. </w:t>
      </w:r>
      <w:r w:rsidR="001B21C1" w:rsidRPr="003A0C30">
        <w:rPr>
          <w:rFonts w:ascii="Times New Roman" w:hAnsi="Times New Roman" w:cs="Times New Roman"/>
          <w:color w:val="000000" w:themeColor="text1"/>
        </w:rPr>
        <w:t xml:space="preserve">Quelli asiatici ne hanno risentito riducendo la crescita del Pil, il Giappone in particolare. Solo Cina e India sono rimaste escluse dalla crisi. </w:t>
      </w:r>
      <w:r w:rsidR="00A951B6" w:rsidRPr="003A0C30">
        <w:rPr>
          <w:rFonts w:ascii="Times New Roman" w:hAnsi="Times New Roman" w:cs="Times New Roman"/>
          <w:color w:val="000000" w:themeColor="text1"/>
        </w:rPr>
        <w:t>In questo collasso finanziario q</w:t>
      </w:r>
      <w:r w:rsidR="00A350F6" w:rsidRPr="003A0C30">
        <w:rPr>
          <w:rFonts w:ascii="Times New Roman" w:hAnsi="Times New Roman" w:cs="Times New Roman"/>
          <w:color w:val="000000" w:themeColor="text1"/>
        </w:rPr>
        <w:t>ualcuno ha osservato il culmine del capitalismo stesso</w:t>
      </w:r>
      <w:r w:rsidR="00A951B6" w:rsidRPr="003A0C30">
        <w:rPr>
          <w:rFonts w:ascii="Times New Roman" w:hAnsi="Times New Roman" w:cs="Times New Roman"/>
          <w:color w:val="000000" w:themeColor="text1"/>
        </w:rPr>
        <w:t>, il termine della sua egemonia sulle menti</w:t>
      </w:r>
      <w:r w:rsidR="00A350F6" w:rsidRPr="003A0C30">
        <w:rPr>
          <w:rFonts w:ascii="Times New Roman" w:hAnsi="Times New Roman" w:cs="Times New Roman"/>
          <w:color w:val="000000" w:themeColor="text1"/>
        </w:rPr>
        <w:t xml:space="preserve">. </w:t>
      </w:r>
    </w:p>
    <w:p w:rsidR="000139EC" w:rsidRPr="003A0C30" w:rsidRDefault="00D55A5A" w:rsidP="00A350F6">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È stato</w:t>
      </w:r>
      <w:r w:rsidR="00A350F6" w:rsidRPr="003A0C30">
        <w:rPr>
          <w:rFonts w:ascii="Times New Roman" w:hAnsi="Times New Roman" w:cs="Times New Roman"/>
          <w:color w:val="000000" w:themeColor="text1"/>
        </w:rPr>
        <w:t xml:space="preserve"> scavato un baratro </w:t>
      </w:r>
      <w:r w:rsidR="00B245A1" w:rsidRPr="003A0C30">
        <w:rPr>
          <w:rFonts w:ascii="Times New Roman" w:hAnsi="Times New Roman" w:cs="Times New Roman"/>
          <w:color w:val="000000" w:themeColor="text1"/>
        </w:rPr>
        <w:t>tra la</w:t>
      </w:r>
      <w:r w:rsidR="00A350F6" w:rsidRPr="003A0C30">
        <w:rPr>
          <w:rFonts w:ascii="Times New Roman" w:hAnsi="Times New Roman" w:cs="Times New Roman"/>
          <w:color w:val="000000" w:themeColor="text1"/>
        </w:rPr>
        <w:t xml:space="preserve"> vita a misura d’uomo e quella </w:t>
      </w:r>
      <w:r w:rsidR="001012E6" w:rsidRPr="003A0C30">
        <w:rPr>
          <w:rFonts w:ascii="Times New Roman" w:hAnsi="Times New Roman" w:cs="Times New Roman"/>
          <w:color w:val="000000" w:themeColor="text1"/>
        </w:rPr>
        <w:t>virtuale</w:t>
      </w:r>
      <w:r w:rsidR="00A350F6" w:rsidRPr="003A0C30">
        <w:rPr>
          <w:rFonts w:ascii="Times New Roman" w:hAnsi="Times New Roman" w:cs="Times New Roman"/>
          <w:color w:val="000000" w:themeColor="text1"/>
        </w:rPr>
        <w:t xml:space="preserve">. </w:t>
      </w:r>
      <w:r w:rsidR="00527119" w:rsidRPr="003A0C30">
        <w:rPr>
          <w:rFonts w:ascii="Times New Roman" w:hAnsi="Times New Roman" w:cs="Times New Roman"/>
          <w:color w:val="000000" w:themeColor="text1"/>
        </w:rPr>
        <w:t xml:space="preserve">Per nasconderlo, </w:t>
      </w:r>
      <w:r w:rsidRPr="003A0C30">
        <w:rPr>
          <w:rFonts w:ascii="Times New Roman" w:hAnsi="Times New Roman" w:cs="Times New Roman"/>
          <w:color w:val="000000" w:themeColor="text1"/>
        </w:rPr>
        <w:t>lo si è</w:t>
      </w:r>
      <w:r w:rsidR="00A350F6" w:rsidRPr="003A0C30">
        <w:rPr>
          <w:rFonts w:ascii="Times New Roman" w:hAnsi="Times New Roman" w:cs="Times New Roman"/>
          <w:color w:val="000000" w:themeColor="text1"/>
        </w:rPr>
        <w:t xml:space="preserve"> riempito di avidità camuffata in tutti i modi possibil</w:t>
      </w:r>
      <w:r w:rsidR="00B245A1" w:rsidRPr="003A0C30">
        <w:rPr>
          <w:rFonts w:ascii="Times New Roman" w:hAnsi="Times New Roman" w:cs="Times New Roman"/>
          <w:color w:val="000000" w:themeColor="text1"/>
        </w:rPr>
        <w:t>i</w:t>
      </w:r>
      <w:r w:rsidR="00527119" w:rsidRPr="003A0C30">
        <w:rPr>
          <w:rFonts w:ascii="Times New Roman" w:hAnsi="Times New Roman" w:cs="Times New Roman"/>
          <w:color w:val="000000" w:themeColor="text1"/>
        </w:rPr>
        <w:t>, con tutti i d</w:t>
      </w:r>
      <w:r w:rsidR="006246C0" w:rsidRPr="003A0C30">
        <w:rPr>
          <w:rFonts w:ascii="Times New Roman" w:hAnsi="Times New Roman" w:cs="Times New Roman"/>
          <w:color w:val="000000" w:themeColor="text1"/>
        </w:rPr>
        <w:t>i</w:t>
      </w:r>
      <w:r w:rsidR="00527119" w:rsidRPr="003A0C30">
        <w:rPr>
          <w:rFonts w:ascii="Times New Roman" w:hAnsi="Times New Roman" w:cs="Times New Roman"/>
          <w:color w:val="000000" w:themeColor="text1"/>
        </w:rPr>
        <w:t>versivi necessari, fossero guerre</w:t>
      </w:r>
      <w:r w:rsidR="00145482" w:rsidRPr="003A0C30">
        <w:rPr>
          <w:rFonts w:ascii="Times New Roman" w:hAnsi="Times New Roman" w:cs="Times New Roman"/>
          <w:color w:val="000000" w:themeColor="text1"/>
        </w:rPr>
        <w:t>,</w:t>
      </w:r>
      <w:r w:rsidR="00527119" w:rsidRPr="003A0C30">
        <w:rPr>
          <w:rFonts w:ascii="Times New Roman" w:hAnsi="Times New Roman" w:cs="Times New Roman"/>
          <w:color w:val="000000" w:themeColor="text1"/>
        </w:rPr>
        <w:t xml:space="preserve"> leggi popolari sull’assistenza sanitaria</w:t>
      </w:r>
      <w:r w:rsidR="00A350F6" w:rsidRPr="003A0C30">
        <w:rPr>
          <w:rFonts w:ascii="Times New Roman" w:hAnsi="Times New Roman" w:cs="Times New Roman"/>
          <w:color w:val="000000" w:themeColor="text1"/>
        </w:rPr>
        <w:t>.</w:t>
      </w:r>
      <w:r w:rsidR="00527119" w:rsidRPr="003A0C30">
        <w:rPr>
          <w:rFonts w:ascii="Times New Roman" w:hAnsi="Times New Roman" w:cs="Times New Roman"/>
          <w:color w:val="000000" w:themeColor="text1"/>
        </w:rPr>
        <w:t xml:space="preserve"> </w:t>
      </w:r>
      <w:r w:rsidR="000139EC" w:rsidRPr="003A0C30">
        <w:rPr>
          <w:rFonts w:ascii="Times New Roman" w:hAnsi="Times New Roman" w:cs="Times New Roman"/>
          <w:color w:val="000000" w:themeColor="text1"/>
        </w:rPr>
        <w:t>E molti seguitavano a credere che opportuni correttivi dei regolamenti avrebbero mantenuto il capitalismo in testa alla classifica dei migliori mondi possibili.</w:t>
      </w:r>
    </w:p>
    <w:p w:rsidR="0096592F" w:rsidRPr="003A0C30" w:rsidRDefault="00527119" w:rsidP="00A350F6">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Ma</w:t>
      </w:r>
      <w:r w:rsidR="00A350F6" w:rsidRPr="003A0C30">
        <w:rPr>
          <w:rFonts w:ascii="Times New Roman" w:hAnsi="Times New Roman" w:cs="Times New Roman"/>
          <w:color w:val="000000" w:themeColor="text1"/>
        </w:rPr>
        <w:t xml:space="preserve"> il fondo </w:t>
      </w:r>
      <w:r w:rsidRPr="003A0C30">
        <w:rPr>
          <w:rFonts w:ascii="Times New Roman" w:hAnsi="Times New Roman" w:cs="Times New Roman"/>
          <w:color w:val="000000" w:themeColor="text1"/>
        </w:rPr>
        <w:t>del baratro non ha retto il peso di tanta avidità</w:t>
      </w:r>
      <w:r w:rsidR="00A350F6" w:rsidRPr="003A0C30">
        <w:rPr>
          <w:rFonts w:ascii="Times New Roman" w:hAnsi="Times New Roman" w:cs="Times New Roman"/>
          <w:color w:val="000000" w:themeColor="text1"/>
        </w:rPr>
        <w:t>. Il vuoto che ne restava era il segno</w:t>
      </w:r>
      <w:r w:rsidR="000139EC" w:rsidRPr="003A0C30">
        <w:rPr>
          <w:rFonts w:ascii="Times New Roman" w:hAnsi="Times New Roman" w:cs="Times New Roman"/>
          <w:color w:val="000000" w:themeColor="text1"/>
        </w:rPr>
        <w:t>,</w:t>
      </w:r>
      <w:r w:rsidRPr="003A0C30">
        <w:rPr>
          <w:rFonts w:ascii="Times New Roman" w:hAnsi="Times New Roman" w:cs="Times New Roman"/>
          <w:color w:val="000000" w:themeColor="text1"/>
        </w:rPr>
        <w:t xml:space="preserve"> sia </w:t>
      </w:r>
      <w:r w:rsidR="00A350F6" w:rsidRPr="003A0C30">
        <w:rPr>
          <w:rFonts w:ascii="Times New Roman" w:hAnsi="Times New Roman" w:cs="Times New Roman"/>
          <w:color w:val="000000" w:themeColor="text1"/>
        </w:rPr>
        <w:t>di un sistema che aveva saputo fare promesse e che aveva saputo venderle</w:t>
      </w:r>
      <w:r w:rsidRPr="003A0C30">
        <w:rPr>
          <w:rFonts w:ascii="Times New Roman" w:hAnsi="Times New Roman" w:cs="Times New Roman"/>
          <w:color w:val="000000" w:themeColor="text1"/>
        </w:rPr>
        <w:t xml:space="preserve">, che </w:t>
      </w:r>
      <w:r w:rsidR="000139EC" w:rsidRPr="003A0C30">
        <w:rPr>
          <w:rFonts w:ascii="Times New Roman" w:hAnsi="Times New Roman" w:cs="Times New Roman"/>
          <w:color w:val="000000" w:themeColor="text1"/>
        </w:rPr>
        <w:t xml:space="preserve">di </w:t>
      </w:r>
      <w:r w:rsidRPr="003A0C30">
        <w:rPr>
          <w:rFonts w:ascii="Times New Roman" w:hAnsi="Times New Roman" w:cs="Times New Roman"/>
          <w:color w:val="000000" w:themeColor="text1"/>
        </w:rPr>
        <w:t xml:space="preserve">una consapevolezza diffusa </w:t>
      </w:r>
      <w:r w:rsidR="000139EC" w:rsidRPr="003A0C30">
        <w:rPr>
          <w:rFonts w:ascii="Times New Roman" w:hAnsi="Times New Roman" w:cs="Times New Roman"/>
          <w:color w:val="000000" w:themeColor="text1"/>
        </w:rPr>
        <w:t xml:space="preserve">e crescente </w:t>
      </w:r>
      <w:r w:rsidRPr="003A0C30">
        <w:rPr>
          <w:rFonts w:ascii="Times New Roman" w:hAnsi="Times New Roman" w:cs="Times New Roman"/>
          <w:color w:val="000000" w:themeColor="text1"/>
        </w:rPr>
        <w:t xml:space="preserve">su come realmente </w:t>
      </w:r>
      <w:r w:rsidR="00234A3C" w:rsidRPr="003A0C30">
        <w:rPr>
          <w:rFonts w:ascii="Times New Roman" w:hAnsi="Times New Roman" w:cs="Times New Roman"/>
          <w:color w:val="000000" w:themeColor="text1"/>
        </w:rPr>
        <w:t xml:space="preserve">veniva e </w:t>
      </w:r>
      <w:r w:rsidR="00D55A5A" w:rsidRPr="003A0C30">
        <w:rPr>
          <w:rFonts w:ascii="Times New Roman" w:hAnsi="Times New Roman" w:cs="Times New Roman"/>
          <w:color w:val="000000" w:themeColor="text1"/>
        </w:rPr>
        <w:t>viene</w:t>
      </w:r>
      <w:r w:rsidRPr="003A0C30">
        <w:rPr>
          <w:rFonts w:ascii="Times New Roman" w:hAnsi="Times New Roman" w:cs="Times New Roman"/>
          <w:color w:val="000000" w:themeColor="text1"/>
        </w:rPr>
        <w:t xml:space="preserve"> concepito il cittadino medio da parte di chi </w:t>
      </w:r>
      <w:r w:rsidR="00234A3C" w:rsidRPr="003A0C30">
        <w:rPr>
          <w:rFonts w:ascii="Times New Roman" w:hAnsi="Times New Roman" w:cs="Times New Roman"/>
          <w:color w:val="000000" w:themeColor="text1"/>
        </w:rPr>
        <w:t xml:space="preserve">possedeva e </w:t>
      </w:r>
      <w:r w:rsidR="00D55A5A" w:rsidRPr="003A0C30">
        <w:rPr>
          <w:rFonts w:ascii="Times New Roman" w:hAnsi="Times New Roman" w:cs="Times New Roman"/>
          <w:color w:val="000000" w:themeColor="text1"/>
        </w:rPr>
        <w:t xml:space="preserve">possiede </w:t>
      </w:r>
      <w:r w:rsidRPr="003A0C30">
        <w:rPr>
          <w:rFonts w:ascii="Times New Roman" w:hAnsi="Times New Roman" w:cs="Times New Roman"/>
          <w:color w:val="000000" w:themeColor="text1"/>
        </w:rPr>
        <w:t xml:space="preserve">i mezzi per guidarne i comportamenti. </w:t>
      </w:r>
      <w:r w:rsidR="00984214" w:rsidRPr="003A0C30">
        <w:rPr>
          <w:rFonts w:ascii="Times New Roman" w:hAnsi="Times New Roman" w:cs="Times New Roman"/>
          <w:color w:val="000000" w:themeColor="text1"/>
        </w:rPr>
        <w:t xml:space="preserve">Su un crescente senso di ingiustizia, vessazione, alienazione. </w:t>
      </w:r>
      <w:r w:rsidR="00A350F6" w:rsidRPr="003A0C30">
        <w:rPr>
          <w:rFonts w:ascii="Times New Roman" w:hAnsi="Times New Roman" w:cs="Times New Roman"/>
          <w:color w:val="000000" w:themeColor="text1"/>
        </w:rPr>
        <w:t>Ma anche</w:t>
      </w:r>
      <w:r w:rsidRPr="003A0C30">
        <w:rPr>
          <w:rFonts w:ascii="Times New Roman" w:hAnsi="Times New Roman" w:cs="Times New Roman"/>
          <w:color w:val="000000" w:themeColor="text1"/>
        </w:rPr>
        <w:t xml:space="preserve"> – ed è il punto –</w:t>
      </w:r>
      <w:r w:rsidR="00A350F6" w:rsidRPr="003A0C30">
        <w:rPr>
          <w:rFonts w:ascii="Times New Roman" w:hAnsi="Times New Roman" w:cs="Times New Roman"/>
          <w:color w:val="000000" w:themeColor="text1"/>
        </w:rPr>
        <w:t xml:space="preserve"> che i mezzi</w:t>
      </w:r>
      <w:r w:rsidR="00234A3C" w:rsidRPr="003A0C30">
        <w:rPr>
          <w:rFonts w:ascii="Times New Roman" w:hAnsi="Times New Roman" w:cs="Times New Roman"/>
          <w:color w:val="000000" w:themeColor="text1"/>
        </w:rPr>
        <w:t xml:space="preserve"> e</w:t>
      </w:r>
      <w:r w:rsidRPr="003A0C30">
        <w:rPr>
          <w:rFonts w:ascii="Times New Roman" w:hAnsi="Times New Roman" w:cs="Times New Roman"/>
          <w:color w:val="000000" w:themeColor="text1"/>
        </w:rPr>
        <w:t xml:space="preserve"> le strategie</w:t>
      </w:r>
      <w:r w:rsidR="00A350F6" w:rsidRPr="003A0C30">
        <w:rPr>
          <w:rFonts w:ascii="Times New Roman" w:hAnsi="Times New Roman" w:cs="Times New Roman"/>
          <w:color w:val="000000" w:themeColor="text1"/>
        </w:rPr>
        <w:t xml:space="preserve"> che lo avevano </w:t>
      </w:r>
      <w:r w:rsidR="002324BC" w:rsidRPr="003A0C30">
        <w:rPr>
          <w:rFonts w:ascii="Times New Roman" w:hAnsi="Times New Roman" w:cs="Times New Roman"/>
          <w:color w:val="000000" w:themeColor="text1"/>
        </w:rPr>
        <w:t xml:space="preserve">fino a quel momento </w:t>
      </w:r>
      <w:r w:rsidR="00A350F6" w:rsidRPr="003A0C30">
        <w:rPr>
          <w:rFonts w:ascii="Times New Roman" w:hAnsi="Times New Roman" w:cs="Times New Roman"/>
          <w:color w:val="000000" w:themeColor="text1"/>
        </w:rPr>
        <w:t xml:space="preserve">sorretto non </w:t>
      </w:r>
      <w:r w:rsidRPr="003A0C30">
        <w:rPr>
          <w:rFonts w:ascii="Times New Roman" w:hAnsi="Times New Roman" w:cs="Times New Roman"/>
          <w:color w:val="000000" w:themeColor="text1"/>
        </w:rPr>
        <w:t>sarebbero</w:t>
      </w:r>
      <w:r w:rsidR="00A350F6" w:rsidRPr="003A0C30">
        <w:rPr>
          <w:rFonts w:ascii="Times New Roman" w:hAnsi="Times New Roman" w:cs="Times New Roman"/>
          <w:color w:val="000000" w:themeColor="text1"/>
        </w:rPr>
        <w:t xml:space="preserve"> più</w:t>
      </w:r>
      <w:r w:rsidRPr="003A0C30">
        <w:rPr>
          <w:rFonts w:ascii="Times New Roman" w:hAnsi="Times New Roman" w:cs="Times New Roman"/>
          <w:color w:val="000000" w:themeColor="text1"/>
        </w:rPr>
        <w:t xml:space="preserve"> bastate</w:t>
      </w:r>
      <w:r w:rsidR="00A350F6" w:rsidRPr="003A0C30">
        <w:rPr>
          <w:rFonts w:ascii="Times New Roman" w:hAnsi="Times New Roman" w:cs="Times New Roman"/>
          <w:color w:val="000000" w:themeColor="text1"/>
        </w:rPr>
        <w:t xml:space="preserve">. Era </w:t>
      </w:r>
      <w:r w:rsidRPr="003A0C30">
        <w:rPr>
          <w:rFonts w:ascii="Times New Roman" w:hAnsi="Times New Roman" w:cs="Times New Roman"/>
          <w:color w:val="000000" w:themeColor="text1"/>
        </w:rPr>
        <w:t>necessaria un’idea guida</w:t>
      </w:r>
      <w:r w:rsidR="00A350F6" w:rsidRPr="003A0C30">
        <w:rPr>
          <w:rFonts w:ascii="Times New Roman" w:hAnsi="Times New Roman" w:cs="Times New Roman"/>
          <w:color w:val="000000" w:themeColor="text1"/>
        </w:rPr>
        <w:t xml:space="preserve"> </w:t>
      </w:r>
      <w:r w:rsidRPr="003A0C30">
        <w:rPr>
          <w:rFonts w:ascii="Times New Roman" w:hAnsi="Times New Roman" w:cs="Times New Roman"/>
          <w:color w:val="000000" w:themeColor="text1"/>
        </w:rPr>
        <w:t xml:space="preserve">di nuova generazione, che non mandasse il banco </w:t>
      </w:r>
      <w:r w:rsidR="002324BC" w:rsidRPr="003A0C30">
        <w:rPr>
          <w:rFonts w:ascii="Times New Roman" w:hAnsi="Times New Roman" w:cs="Times New Roman"/>
          <w:color w:val="000000" w:themeColor="text1"/>
        </w:rPr>
        <w:t xml:space="preserve">definitivamente </w:t>
      </w:r>
      <w:r w:rsidRPr="003A0C30">
        <w:rPr>
          <w:rFonts w:ascii="Times New Roman" w:hAnsi="Times New Roman" w:cs="Times New Roman"/>
          <w:color w:val="000000" w:themeColor="text1"/>
        </w:rPr>
        <w:t>all’aria</w:t>
      </w:r>
      <w:r w:rsidR="002324BC" w:rsidRPr="003A0C30">
        <w:rPr>
          <w:rFonts w:ascii="Times New Roman" w:hAnsi="Times New Roman" w:cs="Times New Roman"/>
          <w:color w:val="000000" w:themeColor="text1"/>
        </w:rPr>
        <w:t>. Le rivolte di carattere rivoluzionario,</w:t>
      </w:r>
      <w:r w:rsidR="00906383" w:rsidRPr="003A0C30">
        <w:rPr>
          <w:rFonts w:ascii="Times New Roman" w:hAnsi="Times New Roman" w:cs="Times New Roman"/>
          <w:color w:val="000000" w:themeColor="text1"/>
        </w:rPr>
        <w:t xml:space="preserve"> </w:t>
      </w:r>
      <w:r w:rsidR="002324BC" w:rsidRPr="003A0C30">
        <w:rPr>
          <w:rFonts w:ascii="Times New Roman" w:hAnsi="Times New Roman" w:cs="Times New Roman"/>
          <w:color w:val="000000" w:themeColor="text1"/>
        </w:rPr>
        <w:t xml:space="preserve">temute da molti osservatori, dovevano essere scongiurate. Conflitti locali avrebbero </w:t>
      </w:r>
      <w:r w:rsidR="00802F04" w:rsidRPr="003A0C30">
        <w:rPr>
          <w:rFonts w:ascii="Times New Roman" w:hAnsi="Times New Roman" w:cs="Times New Roman"/>
          <w:color w:val="000000" w:themeColor="text1"/>
        </w:rPr>
        <w:t xml:space="preserve">sovvertito l’ordine e sostituito i vassalli e i valvassori </w:t>
      </w:r>
      <w:r w:rsidR="0022770F" w:rsidRPr="003A0C30">
        <w:rPr>
          <w:rFonts w:ascii="Times New Roman" w:hAnsi="Times New Roman" w:cs="Times New Roman"/>
          <w:color w:val="000000" w:themeColor="text1"/>
        </w:rPr>
        <w:t>dei sovrani della terra</w:t>
      </w:r>
      <w:r w:rsidR="00906383" w:rsidRPr="003A0C30">
        <w:rPr>
          <w:rFonts w:ascii="Times New Roman" w:hAnsi="Times New Roman" w:cs="Times New Roman"/>
          <w:color w:val="000000" w:themeColor="text1"/>
        </w:rPr>
        <w:t xml:space="preserve">. </w:t>
      </w:r>
      <w:r w:rsidR="00F42928" w:rsidRPr="003A0C30">
        <w:rPr>
          <w:rFonts w:ascii="Times New Roman" w:hAnsi="Times New Roman" w:cs="Times New Roman"/>
          <w:color w:val="000000" w:themeColor="text1"/>
        </w:rPr>
        <w:t>Serviva du</w:t>
      </w:r>
      <w:r w:rsidR="00906383" w:rsidRPr="003A0C30">
        <w:rPr>
          <w:rFonts w:ascii="Times New Roman" w:hAnsi="Times New Roman" w:cs="Times New Roman"/>
          <w:color w:val="000000" w:themeColor="text1"/>
        </w:rPr>
        <w:t>nque q</w:t>
      </w:r>
      <w:r w:rsidR="00A350F6" w:rsidRPr="003A0C30">
        <w:rPr>
          <w:rFonts w:ascii="Times New Roman" w:hAnsi="Times New Roman" w:cs="Times New Roman"/>
          <w:color w:val="000000" w:themeColor="text1"/>
        </w:rPr>
        <w:t xml:space="preserve">ualcosa </w:t>
      </w:r>
      <w:r w:rsidR="00906383" w:rsidRPr="003A0C30">
        <w:rPr>
          <w:rFonts w:ascii="Times New Roman" w:hAnsi="Times New Roman" w:cs="Times New Roman"/>
          <w:color w:val="000000" w:themeColor="text1"/>
        </w:rPr>
        <w:t xml:space="preserve">che permettesse </w:t>
      </w:r>
      <w:r w:rsidR="009A451D" w:rsidRPr="003A0C30">
        <w:rPr>
          <w:rFonts w:ascii="Times New Roman" w:hAnsi="Times New Roman" w:cs="Times New Roman"/>
          <w:i/>
          <w:iCs/>
          <w:color w:val="000000" w:themeColor="text1"/>
        </w:rPr>
        <w:t>loro</w:t>
      </w:r>
      <w:r w:rsidR="009A451D" w:rsidRPr="003A0C30">
        <w:rPr>
          <w:rFonts w:ascii="Times New Roman" w:hAnsi="Times New Roman" w:cs="Times New Roman"/>
          <w:color w:val="FF0000"/>
        </w:rPr>
        <w:t xml:space="preserve"> </w:t>
      </w:r>
      <w:r w:rsidR="00906383" w:rsidRPr="003A0C30">
        <w:rPr>
          <w:rFonts w:ascii="Times New Roman" w:hAnsi="Times New Roman" w:cs="Times New Roman"/>
          <w:color w:val="000000" w:themeColor="text1"/>
        </w:rPr>
        <w:t xml:space="preserve">di </w:t>
      </w:r>
      <w:r w:rsidR="00F42928" w:rsidRPr="003A0C30">
        <w:rPr>
          <w:rFonts w:ascii="Times New Roman" w:hAnsi="Times New Roman" w:cs="Times New Roman"/>
          <w:color w:val="000000" w:themeColor="text1"/>
        </w:rPr>
        <w:t>mantenere lo scettro</w:t>
      </w:r>
      <w:r w:rsidR="00906383" w:rsidRPr="003A0C30">
        <w:rPr>
          <w:rFonts w:ascii="Times New Roman" w:hAnsi="Times New Roman" w:cs="Times New Roman"/>
          <w:color w:val="000000" w:themeColor="text1"/>
        </w:rPr>
        <w:t xml:space="preserve"> al cospetto di un’opinione pubblica non più ingenua, quantomeno, come prima</w:t>
      </w:r>
      <w:r w:rsidR="00A350F6" w:rsidRPr="003A0C30">
        <w:rPr>
          <w:rFonts w:ascii="Times New Roman" w:hAnsi="Times New Roman" w:cs="Times New Roman"/>
          <w:color w:val="000000" w:themeColor="text1"/>
        </w:rPr>
        <w:t xml:space="preserve">. </w:t>
      </w:r>
      <w:r w:rsidR="00906383" w:rsidRPr="003A0C30">
        <w:rPr>
          <w:rFonts w:ascii="Times New Roman" w:hAnsi="Times New Roman" w:cs="Times New Roman"/>
          <w:color w:val="000000" w:themeColor="text1"/>
        </w:rPr>
        <w:t xml:space="preserve">Una nuova </w:t>
      </w:r>
      <w:r w:rsidR="00906383" w:rsidRPr="003A0C30">
        <w:rPr>
          <w:rFonts w:ascii="Times New Roman" w:hAnsi="Times New Roman" w:cs="Times New Roman"/>
        </w:rPr>
        <w:t xml:space="preserve">strategia per seguitare </w:t>
      </w:r>
      <w:r w:rsidR="00A350F6" w:rsidRPr="003A0C30">
        <w:rPr>
          <w:rFonts w:ascii="Times New Roman" w:hAnsi="Times New Roman" w:cs="Times New Roman"/>
        </w:rPr>
        <w:t>a godere del servizio de</w:t>
      </w:r>
      <w:r w:rsidR="00906383" w:rsidRPr="003A0C30">
        <w:rPr>
          <w:rFonts w:ascii="Times New Roman" w:hAnsi="Times New Roman" w:cs="Times New Roman"/>
        </w:rPr>
        <w:t>i subalterni del</w:t>
      </w:r>
      <w:r w:rsidR="00A350F6" w:rsidRPr="003A0C30">
        <w:rPr>
          <w:rFonts w:ascii="Times New Roman" w:hAnsi="Times New Roman" w:cs="Times New Roman"/>
        </w:rPr>
        <w:t xml:space="preserve"> mond</w:t>
      </w:r>
      <w:r w:rsidR="00906383" w:rsidRPr="003A0C30">
        <w:rPr>
          <w:rFonts w:ascii="Times New Roman" w:hAnsi="Times New Roman" w:cs="Times New Roman"/>
        </w:rPr>
        <w:t>o</w:t>
      </w:r>
      <w:r w:rsidR="00A350F6" w:rsidRPr="003A0C30">
        <w:rPr>
          <w:rFonts w:ascii="Times New Roman" w:hAnsi="Times New Roman" w:cs="Times New Roman"/>
        </w:rPr>
        <w:t>.</w:t>
      </w:r>
      <w:r w:rsidR="0096592F" w:rsidRPr="003A0C30">
        <w:rPr>
          <w:rFonts w:ascii="Times New Roman" w:hAnsi="Times New Roman" w:cs="Times New Roman"/>
          <w:color w:val="000000" w:themeColor="text1"/>
        </w:rPr>
        <w:t xml:space="preserve"> </w:t>
      </w:r>
    </w:p>
    <w:p w:rsidR="00A350F6" w:rsidRPr="003A0C30" w:rsidRDefault="0096592F" w:rsidP="00A350F6">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[A dire il vero, sui subalterni ci sarebbe molto da discutere. E forse, più se ne discute – a meno di essere intellettualmente disonesti – più si devono riconoscere le responsabilità loro e dei loro esponenti politici. A meno che non si voglia mandare al macero Foucault, Pasolini, Chomsky, </w:t>
      </w:r>
      <w:proofErr w:type="spellStart"/>
      <w:r w:rsidRPr="003A0C30">
        <w:rPr>
          <w:rFonts w:ascii="Times New Roman" w:hAnsi="Times New Roman" w:cs="Times New Roman"/>
          <w:color w:val="000000" w:themeColor="text1"/>
        </w:rPr>
        <w:t>Morin</w:t>
      </w:r>
      <w:proofErr w:type="spellEnd"/>
      <w:r w:rsidRPr="003A0C30">
        <w:rPr>
          <w:rFonts w:ascii="Times New Roman" w:hAnsi="Times New Roman" w:cs="Times New Roman"/>
          <w:color w:val="000000" w:themeColor="text1"/>
        </w:rPr>
        <w:t xml:space="preserve"> e compagnia. Ma sarebbe bastato Gaber].</w:t>
      </w:r>
    </w:p>
    <w:p w:rsidR="0096592F" w:rsidRPr="003A0C30" w:rsidRDefault="0096592F" w:rsidP="0096592F">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lastRenderedPageBreak/>
        <w:t>Se fino al 2008 distribuire briciole era bastante a tenerci a bada, dopo quella data e la corrispondente diffusione della consapevolezza di come siamo considerati – carne da mercato –</w:t>
      </w:r>
      <w:r w:rsidR="00234A3C" w:rsidRPr="003A0C30">
        <w:rPr>
          <w:rFonts w:ascii="Times New Roman" w:hAnsi="Times New Roman" w:cs="Times New Roman"/>
          <w:color w:val="000000" w:themeColor="text1"/>
        </w:rPr>
        <w:t>,</w:t>
      </w:r>
      <w:r w:rsidRPr="003A0C30">
        <w:rPr>
          <w:rFonts w:ascii="Times New Roman" w:hAnsi="Times New Roman" w:cs="Times New Roman"/>
          <w:color w:val="000000" w:themeColor="text1"/>
        </w:rPr>
        <w:t xml:space="preserve"> è emersa la necessità di mettere in campo diversivi di maggior spessore.</w:t>
      </w:r>
      <w:r w:rsidRPr="003A0C30">
        <w:rPr>
          <w:rFonts w:ascii="MS Mincho" w:eastAsia="MS Mincho" w:hAnsi="MS Mincho" w:cs="MS Mincho" w:hint="eastAsia"/>
          <w:color w:val="000000" w:themeColor="text1"/>
        </w:rPr>
        <w:t> </w:t>
      </w:r>
    </w:p>
    <w:p w:rsidR="00A350F6" w:rsidRPr="003A0C30" w:rsidRDefault="005C5B4B" w:rsidP="0096592F">
      <w:pPr>
        <w:ind w:firstLine="284"/>
        <w:rPr>
          <w:rFonts w:ascii="Times New Roman" w:hAnsi="Times New Roman" w:cs="Times New Roman"/>
        </w:rPr>
      </w:pPr>
      <w:r w:rsidRPr="003A0C30">
        <w:rPr>
          <w:rFonts w:ascii="Times New Roman" w:hAnsi="Times New Roman" w:cs="Times New Roman"/>
          <w:color w:val="000000" w:themeColor="text1"/>
        </w:rPr>
        <w:t>Ma nonostante la caduta</w:t>
      </w:r>
      <w:r w:rsidRPr="003A0C30">
        <w:rPr>
          <w:rFonts w:ascii="Times New Roman" w:hAnsi="Times New Roman" w:cs="Times New Roman"/>
        </w:rPr>
        <w:t xml:space="preserve"> rovinosa, le élite</w:t>
      </w:r>
      <w:r w:rsidR="00234A3C" w:rsidRPr="003A0C30">
        <w:rPr>
          <w:rFonts w:ascii="Times New Roman" w:hAnsi="Times New Roman" w:cs="Times New Roman"/>
        </w:rPr>
        <w:t xml:space="preserve"> e</w:t>
      </w:r>
      <w:r w:rsidRPr="003A0C30">
        <w:rPr>
          <w:rFonts w:ascii="Times New Roman" w:hAnsi="Times New Roman" w:cs="Times New Roman"/>
        </w:rPr>
        <w:t xml:space="preserve"> il loro occulto vertice, alla faccia di tante nefaste previsioni, non stanno per essere sopraffatte. Hanno tutto sotto relativo controllo. E non per buona sorte</w:t>
      </w:r>
      <w:r w:rsidR="00A12B2B" w:rsidRPr="003A0C30">
        <w:rPr>
          <w:rFonts w:ascii="Times New Roman" w:hAnsi="Times New Roman" w:cs="Times New Roman"/>
        </w:rPr>
        <w:t>, per intelligenza strategica e mezzi economici. In più,</w:t>
      </w:r>
      <w:r w:rsidRPr="003A0C30">
        <w:rPr>
          <w:rFonts w:ascii="Times New Roman" w:hAnsi="Times New Roman" w:cs="Times New Roman"/>
        </w:rPr>
        <w:t xml:space="preserve"> con la potenza di fuoco della comunicazione</w:t>
      </w:r>
      <w:r w:rsidR="00234A3C" w:rsidRPr="003A0C30">
        <w:rPr>
          <w:rFonts w:ascii="Times New Roman" w:hAnsi="Times New Roman" w:cs="Times New Roman"/>
        </w:rPr>
        <w:t xml:space="preserve"> –</w:t>
      </w:r>
      <w:r w:rsidRPr="003A0C30">
        <w:rPr>
          <w:rFonts w:ascii="Times New Roman" w:hAnsi="Times New Roman" w:cs="Times New Roman"/>
        </w:rPr>
        <w:t xml:space="preserve"> nonché di censura</w:t>
      </w:r>
      <w:r w:rsidR="00234A3C" w:rsidRPr="003A0C30">
        <w:rPr>
          <w:rFonts w:ascii="Times New Roman" w:hAnsi="Times New Roman" w:cs="Times New Roman"/>
        </w:rPr>
        <w:t xml:space="preserve"> –</w:t>
      </w:r>
      <w:r w:rsidRPr="003A0C30">
        <w:rPr>
          <w:rFonts w:ascii="Times New Roman" w:hAnsi="Times New Roman" w:cs="Times New Roman"/>
        </w:rPr>
        <w:t xml:space="preserve"> </w:t>
      </w:r>
      <w:r w:rsidR="00A12B2B" w:rsidRPr="003A0C30">
        <w:rPr>
          <w:rFonts w:ascii="Times New Roman" w:hAnsi="Times New Roman" w:cs="Times New Roman"/>
        </w:rPr>
        <w:t xml:space="preserve">di cui dispongono, </w:t>
      </w:r>
      <w:r w:rsidRPr="003A0C30">
        <w:rPr>
          <w:rFonts w:ascii="Times New Roman" w:hAnsi="Times New Roman" w:cs="Times New Roman"/>
        </w:rPr>
        <w:t>hanno relativamente poco o nulla da temere. Al massimo sparirà qualcuno di loro</w:t>
      </w:r>
      <w:r w:rsidR="00A12B2B" w:rsidRPr="003A0C30">
        <w:rPr>
          <w:rFonts w:ascii="Times New Roman" w:hAnsi="Times New Roman" w:cs="Times New Roman"/>
        </w:rPr>
        <w:t xml:space="preserve"> –</w:t>
      </w:r>
      <w:r w:rsidRPr="003A0C30">
        <w:rPr>
          <w:rFonts w:ascii="Times New Roman" w:hAnsi="Times New Roman" w:cs="Times New Roman"/>
        </w:rPr>
        <w:t xml:space="preserve"> </w:t>
      </w:r>
      <w:r w:rsidR="00A12B2B" w:rsidRPr="003A0C30">
        <w:rPr>
          <w:rFonts w:ascii="Times New Roman" w:hAnsi="Times New Roman" w:cs="Times New Roman"/>
        </w:rPr>
        <w:t xml:space="preserve">qualche Theodore </w:t>
      </w:r>
      <w:proofErr w:type="spellStart"/>
      <w:r w:rsidR="00A12B2B" w:rsidRPr="003A0C30">
        <w:rPr>
          <w:rFonts w:ascii="Times New Roman" w:hAnsi="Times New Roman" w:cs="Times New Roman"/>
        </w:rPr>
        <w:t>Kaczynski</w:t>
      </w:r>
      <w:proofErr w:type="spellEnd"/>
      <w:r w:rsidR="00A12B2B" w:rsidRPr="003A0C30">
        <w:rPr>
          <w:rFonts w:ascii="Times New Roman" w:hAnsi="Times New Roman" w:cs="Times New Roman"/>
        </w:rPr>
        <w:t xml:space="preserve"> c’è stato e ci sarà ancora –</w:t>
      </w:r>
      <w:r w:rsidR="00234A3C" w:rsidRPr="003A0C30">
        <w:rPr>
          <w:rFonts w:ascii="Times New Roman" w:hAnsi="Times New Roman" w:cs="Times New Roman"/>
        </w:rPr>
        <w:t>,</w:t>
      </w:r>
      <w:r w:rsidR="00A12B2B" w:rsidRPr="003A0C30">
        <w:rPr>
          <w:rFonts w:ascii="Times New Roman" w:hAnsi="Times New Roman" w:cs="Times New Roman"/>
        </w:rPr>
        <w:t xml:space="preserve"> </w:t>
      </w:r>
      <w:r w:rsidRPr="003A0C30">
        <w:rPr>
          <w:rFonts w:ascii="Times New Roman" w:hAnsi="Times New Roman" w:cs="Times New Roman"/>
        </w:rPr>
        <w:t xml:space="preserve">ma non </w:t>
      </w:r>
      <w:r w:rsidR="00323DC5" w:rsidRPr="003A0C30">
        <w:rPr>
          <w:rFonts w:ascii="Times New Roman" w:hAnsi="Times New Roman" w:cs="Times New Roman"/>
        </w:rPr>
        <w:t>il corpo grasso e ben protetto della</w:t>
      </w:r>
      <w:r w:rsidRPr="003A0C30">
        <w:rPr>
          <w:rFonts w:ascii="Times New Roman" w:hAnsi="Times New Roman" w:cs="Times New Roman"/>
        </w:rPr>
        <w:t xml:space="preserve"> cricca.</w:t>
      </w:r>
      <w:r w:rsidR="00313A29" w:rsidRPr="003A0C30">
        <w:rPr>
          <w:rFonts w:ascii="Times New Roman" w:hAnsi="Times New Roman" w:cs="Times New Roman"/>
        </w:rPr>
        <w:t xml:space="preserve"> Non si può nemmeno dire che </w:t>
      </w:r>
      <w:r w:rsidR="00234A3C" w:rsidRPr="003A0C30">
        <w:rPr>
          <w:rFonts w:ascii="Times New Roman" w:hAnsi="Times New Roman" w:cs="Times New Roman"/>
        </w:rPr>
        <w:t>abbiano</w:t>
      </w:r>
      <w:r w:rsidR="00313A29" w:rsidRPr="003A0C30">
        <w:rPr>
          <w:rFonts w:ascii="Times New Roman" w:hAnsi="Times New Roman" w:cs="Times New Roman"/>
        </w:rPr>
        <w:t xml:space="preserve"> saputo reagire. Sembra infatti preferibile pensare che </w:t>
      </w:r>
      <w:r w:rsidR="00234A3C" w:rsidRPr="003A0C30">
        <w:rPr>
          <w:rFonts w:ascii="Times New Roman" w:hAnsi="Times New Roman" w:cs="Times New Roman"/>
        </w:rPr>
        <w:t>fossero</w:t>
      </w:r>
      <w:r w:rsidR="00313A29" w:rsidRPr="003A0C30">
        <w:rPr>
          <w:rFonts w:ascii="Times New Roman" w:hAnsi="Times New Roman" w:cs="Times New Roman"/>
        </w:rPr>
        <w:t xml:space="preserve"> da tempo in attesa di mettere in atto un piano all’altezza dei tempi. Chiamali stupidi!</w:t>
      </w:r>
    </w:p>
    <w:p w:rsidR="003B1BA7" w:rsidRPr="003A0C30" w:rsidRDefault="00D5037A" w:rsidP="00A350F6">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Indipendentemente da quanto si sarebbe potuto fare prima – “Se me lo dicevi prima”: Jannacci l’ha spiegato meglio di chiunque – oggi la consapevolezza di essere ingannati è </w:t>
      </w:r>
      <w:r w:rsidR="003B1BA7" w:rsidRPr="003A0C30">
        <w:rPr>
          <w:rFonts w:ascii="Times New Roman" w:hAnsi="Times New Roman" w:cs="Times New Roman"/>
          <w:color w:val="000000" w:themeColor="text1"/>
        </w:rPr>
        <w:t>considerata</w:t>
      </w:r>
      <w:r w:rsidRPr="003A0C30">
        <w:rPr>
          <w:rFonts w:ascii="Times New Roman" w:hAnsi="Times New Roman" w:cs="Times New Roman"/>
          <w:color w:val="000000" w:themeColor="text1"/>
        </w:rPr>
        <w:t xml:space="preserve"> perfino nella comunicazione delle banche. Non più tecnici competenti e professionali, con grande esperienza e specializzazione, ma amici che si prendono cura di te. </w:t>
      </w:r>
      <w:r w:rsidRPr="003A0C30">
        <w:rPr>
          <w:rFonts w:ascii="Times New Roman" w:hAnsi="Times New Roman" w:cs="Times New Roman"/>
          <w:i/>
          <w:iCs/>
          <w:color w:val="000000" w:themeColor="text1"/>
        </w:rPr>
        <w:t>Non come prima</w:t>
      </w:r>
      <w:r w:rsidRPr="003A0C30">
        <w:rPr>
          <w:rFonts w:ascii="Times New Roman" w:hAnsi="Times New Roman" w:cs="Times New Roman"/>
          <w:color w:val="000000" w:themeColor="text1"/>
        </w:rPr>
        <w:t>, pare di leggere tra le righe</w:t>
      </w:r>
      <w:r w:rsidR="003B1BA7" w:rsidRPr="003A0C30">
        <w:rPr>
          <w:rFonts w:ascii="Times New Roman" w:hAnsi="Times New Roman" w:cs="Times New Roman"/>
          <w:color w:val="000000" w:themeColor="text1"/>
        </w:rPr>
        <w:t xml:space="preserve"> dei testi, nelle scelte </w:t>
      </w:r>
      <w:r w:rsidRPr="003A0C30">
        <w:rPr>
          <w:rFonts w:ascii="Times New Roman" w:hAnsi="Times New Roman" w:cs="Times New Roman"/>
          <w:color w:val="000000" w:themeColor="text1"/>
        </w:rPr>
        <w:t xml:space="preserve">di foto, grafica e colori. </w:t>
      </w:r>
      <w:r w:rsidR="003B1BA7" w:rsidRPr="003A0C30">
        <w:rPr>
          <w:rFonts w:ascii="Times New Roman" w:hAnsi="Times New Roman" w:cs="Times New Roman"/>
          <w:color w:val="000000" w:themeColor="text1"/>
        </w:rPr>
        <w:t xml:space="preserve">Una versione bancaria del </w:t>
      </w:r>
      <w:r w:rsidR="003B1BA7" w:rsidRPr="003A0C30">
        <w:rPr>
          <w:rFonts w:ascii="Times New Roman" w:hAnsi="Times New Roman" w:cs="Times New Roman"/>
          <w:i/>
          <w:iCs/>
          <w:color w:val="000000" w:themeColor="text1"/>
        </w:rPr>
        <w:t>mulino bianco</w:t>
      </w:r>
      <w:r w:rsidR="003B1BA7" w:rsidRPr="003A0C30">
        <w:rPr>
          <w:rFonts w:ascii="Times New Roman" w:hAnsi="Times New Roman" w:cs="Times New Roman"/>
          <w:color w:val="000000" w:themeColor="text1"/>
        </w:rPr>
        <w:t xml:space="preserve">, che ha avuto così tanto successo. </w:t>
      </w:r>
    </w:p>
    <w:p w:rsidR="00D5037A" w:rsidRPr="003A0C30" w:rsidRDefault="00D5037A" w:rsidP="00A350F6">
      <w:pPr>
        <w:ind w:firstLine="284"/>
        <w:rPr>
          <w:rFonts w:ascii="Times New Roman" w:hAnsi="Times New Roman" w:cs="Times New Roman"/>
          <w:i/>
          <w:iCs/>
          <w:color w:val="000000" w:themeColor="text1"/>
        </w:rPr>
      </w:pPr>
      <w:r w:rsidRPr="003A0C30">
        <w:rPr>
          <w:rFonts w:ascii="Times New Roman" w:hAnsi="Times New Roman" w:cs="Times New Roman"/>
          <w:color w:val="000000" w:themeColor="text1"/>
        </w:rPr>
        <w:t>Il forte timore e</w:t>
      </w:r>
      <w:r w:rsidR="006F7642" w:rsidRPr="003A0C30">
        <w:rPr>
          <w:rFonts w:ascii="Times New Roman" w:hAnsi="Times New Roman" w:cs="Times New Roman"/>
          <w:color w:val="000000" w:themeColor="text1"/>
        </w:rPr>
        <w:t>/o</w:t>
      </w:r>
      <w:r w:rsidRPr="003A0C30">
        <w:rPr>
          <w:rFonts w:ascii="Times New Roman" w:hAnsi="Times New Roman" w:cs="Times New Roman"/>
          <w:color w:val="000000" w:themeColor="text1"/>
        </w:rPr>
        <w:t xml:space="preserve"> la consapevolezza di essere presi in giro, legalmente derubati</w:t>
      </w:r>
      <w:r w:rsidR="00AD0B4D" w:rsidRPr="003A0C30">
        <w:rPr>
          <w:rFonts w:ascii="Times New Roman" w:hAnsi="Times New Roman" w:cs="Times New Roman"/>
          <w:color w:val="000000" w:themeColor="text1"/>
        </w:rPr>
        <w:t xml:space="preserve">, si estende </w:t>
      </w:r>
      <w:r w:rsidR="006F7642" w:rsidRPr="003A0C30">
        <w:rPr>
          <w:rFonts w:ascii="Times New Roman" w:hAnsi="Times New Roman" w:cs="Times New Roman"/>
          <w:color w:val="000000" w:themeColor="text1"/>
        </w:rPr>
        <w:t xml:space="preserve">da anni </w:t>
      </w:r>
      <w:r w:rsidR="00AD0B4D" w:rsidRPr="003A0C30">
        <w:rPr>
          <w:rFonts w:ascii="Times New Roman" w:hAnsi="Times New Roman" w:cs="Times New Roman"/>
          <w:color w:val="000000" w:themeColor="text1"/>
        </w:rPr>
        <w:t xml:space="preserve">a macchia d’olio. </w:t>
      </w:r>
      <w:r w:rsidR="006F7642" w:rsidRPr="003A0C30">
        <w:rPr>
          <w:rFonts w:ascii="Times New Roman" w:hAnsi="Times New Roman" w:cs="Times New Roman"/>
          <w:color w:val="000000" w:themeColor="text1"/>
        </w:rPr>
        <w:t>C</w:t>
      </w:r>
      <w:r w:rsidR="00AD0B4D" w:rsidRPr="003A0C30">
        <w:rPr>
          <w:rFonts w:ascii="Times New Roman" w:hAnsi="Times New Roman" w:cs="Times New Roman"/>
          <w:color w:val="000000" w:themeColor="text1"/>
        </w:rPr>
        <w:t>hi tira</w:t>
      </w:r>
      <w:r w:rsidR="006F7642" w:rsidRPr="003A0C30">
        <w:rPr>
          <w:rFonts w:ascii="Times New Roman" w:hAnsi="Times New Roman" w:cs="Times New Roman"/>
          <w:color w:val="000000" w:themeColor="text1"/>
        </w:rPr>
        <w:t>va</w:t>
      </w:r>
      <w:r w:rsidR="00AD0B4D" w:rsidRPr="003A0C30">
        <w:rPr>
          <w:rFonts w:ascii="Times New Roman" w:hAnsi="Times New Roman" w:cs="Times New Roman"/>
          <w:color w:val="000000" w:themeColor="text1"/>
        </w:rPr>
        <w:t xml:space="preserve"> il carro – e lo tira ancora – è sul chi vive. La sfiducia nei confronti delle istituzioni e della politica è da tempo ai massimi storici e la salita non accenna a rallentare. </w:t>
      </w:r>
      <w:r w:rsidR="006F7642" w:rsidRPr="003A0C30">
        <w:rPr>
          <w:rFonts w:ascii="Times New Roman" w:hAnsi="Times New Roman" w:cs="Times New Roman"/>
          <w:color w:val="000000" w:themeColor="text1"/>
        </w:rPr>
        <w:t>Se la domanda è</w:t>
      </w:r>
      <w:r w:rsidR="00B245A1" w:rsidRPr="003A0C30">
        <w:rPr>
          <w:rFonts w:ascii="Times New Roman" w:hAnsi="Times New Roman" w:cs="Times New Roman"/>
          <w:color w:val="000000" w:themeColor="text1"/>
        </w:rPr>
        <w:t>:</w:t>
      </w:r>
      <w:r w:rsidR="006F7642" w:rsidRPr="003A0C30">
        <w:rPr>
          <w:rFonts w:ascii="Times New Roman" w:hAnsi="Times New Roman" w:cs="Times New Roman"/>
          <w:color w:val="000000" w:themeColor="text1"/>
        </w:rPr>
        <w:t xml:space="preserve"> </w:t>
      </w:r>
      <w:r w:rsidR="006F7642" w:rsidRPr="003A0C30">
        <w:rPr>
          <w:rFonts w:ascii="Times New Roman" w:hAnsi="Times New Roman" w:cs="Times New Roman"/>
          <w:i/>
          <w:iCs/>
          <w:color w:val="000000" w:themeColor="text1"/>
        </w:rPr>
        <w:t>Ma</w:t>
      </w:r>
      <w:r w:rsidR="00AD0B4D" w:rsidRPr="003A0C30">
        <w:rPr>
          <w:rFonts w:ascii="Times New Roman" w:hAnsi="Times New Roman" w:cs="Times New Roman"/>
          <w:i/>
          <w:iCs/>
          <w:color w:val="000000" w:themeColor="text1"/>
        </w:rPr>
        <w:t xml:space="preserve"> dove hai preso questo dato?</w:t>
      </w:r>
      <w:r w:rsidR="00AD0B4D" w:rsidRPr="003A0C30">
        <w:rPr>
          <w:rFonts w:ascii="Times New Roman" w:hAnsi="Times New Roman" w:cs="Times New Roman"/>
          <w:color w:val="000000" w:themeColor="text1"/>
        </w:rPr>
        <w:t xml:space="preserve"> </w:t>
      </w:r>
      <w:r w:rsidR="00AD0B4D" w:rsidRPr="003A0C30">
        <w:rPr>
          <w:rFonts w:ascii="Times New Roman" w:hAnsi="Times New Roman" w:cs="Times New Roman"/>
          <w:i/>
          <w:iCs/>
          <w:color w:val="000000" w:themeColor="text1"/>
        </w:rPr>
        <w:t>Per strada</w:t>
      </w:r>
      <w:r w:rsidR="006F7642" w:rsidRPr="003A0C30">
        <w:rPr>
          <w:rFonts w:ascii="Times New Roman" w:hAnsi="Times New Roman" w:cs="Times New Roman"/>
          <w:color w:val="000000" w:themeColor="text1"/>
        </w:rPr>
        <w:t>,</w:t>
      </w:r>
      <w:r w:rsidR="00AD0B4D" w:rsidRPr="003A0C30">
        <w:rPr>
          <w:rFonts w:ascii="Times New Roman" w:hAnsi="Times New Roman" w:cs="Times New Roman"/>
          <w:color w:val="000000" w:themeColor="text1"/>
        </w:rPr>
        <w:t xml:space="preserve"> è la risposta. E se </w:t>
      </w:r>
      <w:r w:rsidR="00AD0B4D" w:rsidRPr="003A0C30">
        <w:rPr>
          <w:rFonts w:ascii="Times New Roman" w:hAnsi="Times New Roman" w:cs="Times New Roman"/>
          <w:i/>
          <w:iCs/>
          <w:color w:val="000000" w:themeColor="text1"/>
        </w:rPr>
        <w:t>per strada circola di tutto</w:t>
      </w:r>
      <w:r w:rsidR="00AD0B4D" w:rsidRPr="003A0C30">
        <w:rPr>
          <w:rFonts w:ascii="Times New Roman" w:hAnsi="Times New Roman" w:cs="Times New Roman"/>
          <w:color w:val="000000" w:themeColor="text1"/>
        </w:rPr>
        <w:t xml:space="preserve">, </w:t>
      </w:r>
      <w:r w:rsidR="00AD0B4D" w:rsidRPr="003A0C30">
        <w:rPr>
          <w:rFonts w:ascii="Times New Roman" w:hAnsi="Times New Roman" w:cs="Times New Roman"/>
          <w:i/>
          <w:iCs/>
          <w:color w:val="000000" w:themeColor="text1"/>
        </w:rPr>
        <w:t xml:space="preserve">esci dall’ufficio con gli arazzi e gli stucchi e scendi </w:t>
      </w:r>
      <w:r w:rsidR="00AD0B4D" w:rsidRPr="003A0C30">
        <w:rPr>
          <w:rFonts w:ascii="Times New Roman" w:hAnsi="Times New Roman" w:cs="Times New Roman"/>
          <w:color w:val="000000" w:themeColor="text1"/>
        </w:rPr>
        <w:t>giù</w:t>
      </w:r>
      <w:r w:rsidR="0048275E" w:rsidRPr="003A0C30">
        <w:rPr>
          <w:rFonts w:ascii="Times New Roman" w:hAnsi="Times New Roman" w:cs="Times New Roman"/>
          <w:i/>
          <w:iCs/>
          <w:color w:val="000000" w:themeColor="text1"/>
        </w:rPr>
        <w:t>, dove</w:t>
      </w:r>
      <w:r w:rsidR="00AD0B4D" w:rsidRPr="003A0C30">
        <w:rPr>
          <w:rFonts w:ascii="Times New Roman" w:hAnsi="Times New Roman" w:cs="Times New Roman"/>
          <w:i/>
          <w:iCs/>
          <w:color w:val="000000" w:themeColor="text1"/>
        </w:rPr>
        <w:t xml:space="preserve"> potrai </w:t>
      </w:r>
      <w:r w:rsidR="0048275E" w:rsidRPr="003A0C30">
        <w:rPr>
          <w:rFonts w:ascii="Times New Roman" w:hAnsi="Times New Roman" w:cs="Times New Roman"/>
          <w:i/>
          <w:iCs/>
          <w:color w:val="000000" w:themeColor="text1"/>
        </w:rPr>
        <w:t>misurare la distanza dell</w:t>
      </w:r>
      <w:r w:rsidR="00B245A1" w:rsidRPr="003A0C30">
        <w:rPr>
          <w:rFonts w:ascii="Times New Roman" w:hAnsi="Times New Roman" w:cs="Times New Roman"/>
          <w:i/>
          <w:iCs/>
          <w:color w:val="000000" w:themeColor="text1"/>
        </w:rPr>
        <w:t>’uomo comune</w:t>
      </w:r>
      <w:r w:rsidR="0048275E" w:rsidRPr="003A0C30">
        <w:rPr>
          <w:rFonts w:ascii="Times New Roman" w:hAnsi="Times New Roman" w:cs="Times New Roman"/>
          <w:i/>
          <w:iCs/>
          <w:color w:val="000000" w:themeColor="text1"/>
        </w:rPr>
        <w:t xml:space="preserve"> </w:t>
      </w:r>
      <w:r w:rsidR="00B245A1" w:rsidRPr="003A0C30">
        <w:rPr>
          <w:rFonts w:ascii="Times New Roman" w:hAnsi="Times New Roman" w:cs="Times New Roman"/>
          <w:i/>
          <w:iCs/>
          <w:color w:val="000000" w:themeColor="text1"/>
        </w:rPr>
        <w:t>dal</w:t>
      </w:r>
      <w:r w:rsidR="0048275E" w:rsidRPr="003A0C30">
        <w:rPr>
          <w:rFonts w:ascii="Times New Roman" w:hAnsi="Times New Roman" w:cs="Times New Roman"/>
          <w:i/>
          <w:iCs/>
          <w:color w:val="000000" w:themeColor="text1"/>
        </w:rPr>
        <w:t>la</w:t>
      </w:r>
      <w:r w:rsidR="00AD0B4D" w:rsidRPr="003A0C30">
        <w:rPr>
          <w:rFonts w:ascii="Times New Roman" w:hAnsi="Times New Roman" w:cs="Times New Roman"/>
          <w:i/>
          <w:iCs/>
          <w:color w:val="000000" w:themeColor="text1"/>
        </w:rPr>
        <w:t xml:space="preserve"> politica e </w:t>
      </w:r>
      <w:r w:rsidR="00B245A1" w:rsidRPr="003A0C30">
        <w:rPr>
          <w:rFonts w:ascii="Times New Roman" w:hAnsi="Times New Roman" w:cs="Times New Roman"/>
          <w:i/>
          <w:iCs/>
          <w:color w:val="000000" w:themeColor="text1"/>
        </w:rPr>
        <w:t>dal</w:t>
      </w:r>
      <w:r w:rsidR="00AD0B4D" w:rsidRPr="003A0C30">
        <w:rPr>
          <w:rFonts w:ascii="Times New Roman" w:hAnsi="Times New Roman" w:cs="Times New Roman"/>
          <w:i/>
          <w:iCs/>
          <w:color w:val="000000" w:themeColor="text1"/>
        </w:rPr>
        <w:t>le istituzioni.</w:t>
      </w:r>
      <w:r w:rsidR="009A451D" w:rsidRPr="003A0C30">
        <w:rPr>
          <w:rFonts w:ascii="Times New Roman" w:hAnsi="Times New Roman" w:cs="Times New Roman"/>
          <w:i/>
          <w:iCs/>
          <w:color w:val="000000" w:themeColor="text1"/>
        </w:rPr>
        <w:t xml:space="preserve">   </w:t>
      </w:r>
    </w:p>
    <w:p w:rsidR="00073A46" w:rsidRPr="003A0C30" w:rsidRDefault="00073A46" w:rsidP="00A350F6">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A dire il vero </w:t>
      </w:r>
      <w:r w:rsidR="00084575" w:rsidRPr="003A0C30">
        <w:rPr>
          <w:rFonts w:ascii="Times New Roman" w:hAnsi="Times New Roman" w:cs="Times New Roman"/>
          <w:color w:val="000000" w:themeColor="text1"/>
        </w:rPr>
        <w:t>è stato</w:t>
      </w:r>
      <w:r w:rsidRPr="003A0C30">
        <w:rPr>
          <w:rFonts w:ascii="Times New Roman" w:hAnsi="Times New Roman" w:cs="Times New Roman"/>
          <w:color w:val="000000" w:themeColor="text1"/>
        </w:rPr>
        <w:t xml:space="preserve"> fatto. La loro intelligence lavora alacremente per capire quanto manc</w:t>
      </w:r>
      <w:r w:rsidR="00084575" w:rsidRPr="003A0C30">
        <w:rPr>
          <w:rFonts w:ascii="Times New Roman" w:hAnsi="Times New Roman" w:cs="Times New Roman"/>
          <w:color w:val="000000" w:themeColor="text1"/>
        </w:rPr>
        <w:t>hi</w:t>
      </w:r>
      <w:r w:rsidRPr="003A0C30">
        <w:rPr>
          <w:rFonts w:ascii="Times New Roman" w:hAnsi="Times New Roman" w:cs="Times New Roman"/>
          <w:color w:val="000000" w:themeColor="text1"/>
        </w:rPr>
        <w:t xml:space="preserve"> alla scintilla che sarà meglio evitare dia fuoco alla miccia del tritolo sociale. </w:t>
      </w:r>
      <w:r w:rsidR="008B6B7C" w:rsidRPr="003A0C30">
        <w:rPr>
          <w:rFonts w:ascii="Times New Roman" w:hAnsi="Times New Roman" w:cs="Times New Roman"/>
          <w:color w:val="000000" w:themeColor="text1"/>
        </w:rPr>
        <w:t>Sono per strada eccome, a</w:t>
      </w:r>
      <w:r w:rsidRPr="003A0C30">
        <w:rPr>
          <w:rFonts w:ascii="Times New Roman" w:hAnsi="Times New Roman" w:cs="Times New Roman"/>
          <w:color w:val="000000" w:themeColor="text1"/>
        </w:rPr>
        <w:t xml:space="preserve"> maggior ragione in questa fase che nessuno è disposto a definire in altro modo che </w:t>
      </w:r>
      <w:r w:rsidRPr="003A0C30">
        <w:rPr>
          <w:rFonts w:ascii="Times New Roman" w:hAnsi="Times New Roman" w:cs="Times New Roman"/>
          <w:i/>
          <w:iCs/>
          <w:color w:val="000000" w:themeColor="text1"/>
        </w:rPr>
        <w:t>diffi</w:t>
      </w:r>
      <w:r w:rsidR="00D728F3" w:rsidRPr="003A0C30">
        <w:rPr>
          <w:rFonts w:ascii="Times New Roman" w:hAnsi="Times New Roman" w:cs="Times New Roman"/>
          <w:i/>
          <w:iCs/>
          <w:color w:val="000000" w:themeColor="text1"/>
        </w:rPr>
        <w:t>ci</w:t>
      </w:r>
      <w:r w:rsidRPr="003A0C30">
        <w:rPr>
          <w:rFonts w:ascii="Times New Roman" w:hAnsi="Times New Roman" w:cs="Times New Roman"/>
          <w:i/>
          <w:iCs/>
          <w:color w:val="000000" w:themeColor="text1"/>
        </w:rPr>
        <w:t>le</w:t>
      </w:r>
      <w:r w:rsidRPr="003A0C30">
        <w:rPr>
          <w:rFonts w:ascii="Times New Roman" w:hAnsi="Times New Roman" w:cs="Times New Roman"/>
          <w:color w:val="000000" w:themeColor="text1"/>
        </w:rPr>
        <w:t xml:space="preserve">. </w:t>
      </w:r>
    </w:p>
    <w:p w:rsidR="00D728F3" w:rsidRPr="003A0C30" w:rsidRDefault="00D728F3" w:rsidP="00A350F6">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Ma mentre per </w:t>
      </w:r>
      <w:r w:rsidRPr="003A0C30">
        <w:rPr>
          <w:rFonts w:ascii="Times New Roman" w:hAnsi="Times New Roman" w:cs="Times New Roman"/>
          <w:i/>
          <w:iCs/>
          <w:color w:val="000000" w:themeColor="text1"/>
        </w:rPr>
        <w:t>tutti</w:t>
      </w:r>
      <w:r w:rsidRPr="003A0C30">
        <w:rPr>
          <w:rFonts w:ascii="Times New Roman" w:hAnsi="Times New Roman" w:cs="Times New Roman"/>
          <w:color w:val="000000" w:themeColor="text1"/>
        </w:rPr>
        <w:t xml:space="preserve"> la fase è impegnativa</w:t>
      </w:r>
      <w:r w:rsidR="00F7658C" w:rsidRPr="003A0C30">
        <w:rPr>
          <w:rFonts w:ascii="Times New Roman" w:hAnsi="Times New Roman" w:cs="Times New Roman"/>
          <w:color w:val="000000" w:themeColor="text1"/>
        </w:rPr>
        <w:t>,</w:t>
      </w:r>
      <w:r w:rsidRPr="003A0C30">
        <w:rPr>
          <w:rFonts w:ascii="Times New Roman" w:hAnsi="Times New Roman" w:cs="Times New Roman"/>
          <w:color w:val="000000" w:themeColor="text1"/>
        </w:rPr>
        <w:t xml:space="preserve"> nel senso che si continua</w:t>
      </w:r>
      <w:r w:rsidR="008B6B7C" w:rsidRPr="003A0C30">
        <w:rPr>
          <w:rFonts w:ascii="Times New Roman" w:hAnsi="Times New Roman" w:cs="Times New Roman"/>
          <w:color w:val="000000" w:themeColor="text1"/>
        </w:rPr>
        <w:t>no</w:t>
      </w:r>
      <w:r w:rsidRPr="003A0C30">
        <w:rPr>
          <w:rFonts w:ascii="Times New Roman" w:hAnsi="Times New Roman" w:cs="Times New Roman"/>
          <w:color w:val="000000" w:themeColor="text1"/>
        </w:rPr>
        <w:t xml:space="preserve"> ad aggiungere buchi alla cintura, per qualcuno lo è – o lo è stata – per escogitare</w:t>
      </w:r>
      <w:r w:rsidR="008B6B7C" w:rsidRPr="003A0C30">
        <w:rPr>
          <w:rFonts w:ascii="Times New Roman" w:hAnsi="Times New Roman" w:cs="Times New Roman"/>
          <w:color w:val="000000" w:themeColor="text1"/>
        </w:rPr>
        <w:t xml:space="preserve"> quella accennata </w:t>
      </w:r>
      <w:r w:rsidR="008B6B7C" w:rsidRPr="003A0C30">
        <w:rPr>
          <w:rFonts w:ascii="Times New Roman" w:hAnsi="Times New Roman" w:cs="Times New Roman"/>
          <w:i/>
          <w:iCs/>
          <w:color w:val="000000" w:themeColor="text1"/>
        </w:rPr>
        <w:t>nuova idea</w:t>
      </w:r>
      <w:r w:rsidR="008B6B7C" w:rsidRPr="003A0C30">
        <w:rPr>
          <w:rFonts w:ascii="Times New Roman" w:hAnsi="Times New Roman" w:cs="Times New Roman"/>
          <w:color w:val="000000" w:themeColor="text1"/>
        </w:rPr>
        <w:t xml:space="preserve">, </w:t>
      </w:r>
      <w:r w:rsidRPr="003A0C30">
        <w:rPr>
          <w:rFonts w:ascii="Times New Roman" w:hAnsi="Times New Roman" w:cs="Times New Roman"/>
          <w:color w:val="000000" w:themeColor="text1"/>
        </w:rPr>
        <w:t>il diversivo utile allo scopo del controllo</w:t>
      </w:r>
      <w:r w:rsidR="00217633" w:rsidRPr="003A0C30">
        <w:rPr>
          <w:rFonts w:ascii="Times New Roman" w:hAnsi="Times New Roman" w:cs="Times New Roman"/>
          <w:color w:val="000000" w:themeColor="text1"/>
        </w:rPr>
        <w:t xml:space="preserve"> sociale</w:t>
      </w:r>
      <w:r w:rsidR="00F7658C" w:rsidRPr="003A0C30">
        <w:rPr>
          <w:rFonts w:ascii="Times New Roman" w:hAnsi="Times New Roman" w:cs="Times New Roman"/>
          <w:color w:val="000000" w:themeColor="text1"/>
        </w:rPr>
        <w:t xml:space="preserve"> e</w:t>
      </w:r>
      <w:r w:rsidRPr="003A0C30">
        <w:rPr>
          <w:rFonts w:ascii="Times New Roman" w:hAnsi="Times New Roman" w:cs="Times New Roman"/>
          <w:color w:val="000000" w:themeColor="text1"/>
        </w:rPr>
        <w:t xml:space="preserve"> del mantenimento del potere.</w:t>
      </w:r>
    </w:p>
    <w:p w:rsidR="004B54C1" w:rsidRPr="003A0C30" w:rsidRDefault="00D728F3" w:rsidP="004B54C1">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È forse in questo quadro che va interpretata la presunta</w:t>
      </w:r>
      <w:r w:rsidR="005736C7" w:rsidRPr="003A0C30">
        <w:rPr>
          <w:rFonts w:ascii="Times New Roman" w:hAnsi="Times New Roman" w:cs="Times New Roman"/>
          <w:color w:val="000000" w:themeColor="text1"/>
        </w:rPr>
        <w:t>*</w:t>
      </w:r>
      <w:r w:rsidRPr="003A0C30">
        <w:rPr>
          <w:rFonts w:ascii="Times New Roman" w:hAnsi="Times New Roman" w:cs="Times New Roman"/>
          <w:color w:val="000000" w:themeColor="text1"/>
        </w:rPr>
        <w:t xml:space="preserve"> pandemia da S</w:t>
      </w:r>
      <w:r w:rsidR="008B6B7C" w:rsidRPr="003A0C30">
        <w:rPr>
          <w:rFonts w:ascii="Times New Roman" w:hAnsi="Times New Roman" w:cs="Times New Roman"/>
          <w:color w:val="000000" w:themeColor="text1"/>
        </w:rPr>
        <w:t>ARS</w:t>
      </w:r>
      <w:r w:rsidRPr="003A0C30">
        <w:rPr>
          <w:rFonts w:ascii="Times New Roman" w:hAnsi="Times New Roman" w:cs="Times New Roman"/>
          <w:color w:val="000000" w:themeColor="text1"/>
        </w:rPr>
        <w:t>-CoV-2</w:t>
      </w:r>
      <w:r w:rsidR="00563ADA" w:rsidRPr="003A0C30">
        <w:rPr>
          <w:rFonts w:ascii="Times New Roman" w:hAnsi="Times New Roman" w:cs="Times New Roman"/>
        </w:rPr>
        <w:t xml:space="preserve"> – sempre non sia essa stessa un diversivo scelto – </w:t>
      </w:r>
      <w:r w:rsidR="002719F8" w:rsidRPr="003A0C30">
        <w:rPr>
          <w:rFonts w:ascii="Times New Roman" w:hAnsi="Times New Roman" w:cs="Times New Roman"/>
        </w:rPr>
        <w:t xml:space="preserve">la quale </w:t>
      </w:r>
      <w:r w:rsidR="004C6B99" w:rsidRPr="003A0C30">
        <w:rPr>
          <w:rFonts w:ascii="Times New Roman" w:hAnsi="Times New Roman" w:cs="Times New Roman"/>
        </w:rPr>
        <w:t>ha dato loro il terreno per avviare una campagna mediatica</w:t>
      </w:r>
      <w:r w:rsidR="002719F8" w:rsidRPr="003A0C30">
        <w:rPr>
          <w:rFonts w:ascii="Times New Roman" w:hAnsi="Times New Roman" w:cs="Times New Roman"/>
        </w:rPr>
        <w:t>,</w:t>
      </w:r>
      <w:r w:rsidR="004C6B99" w:rsidRPr="003A0C30">
        <w:rPr>
          <w:rFonts w:ascii="Times New Roman" w:hAnsi="Times New Roman" w:cs="Times New Roman"/>
        </w:rPr>
        <w:t xml:space="preserve"> che oltre ad essere terrorizzante</w:t>
      </w:r>
      <w:r w:rsidR="002719F8" w:rsidRPr="003A0C30">
        <w:rPr>
          <w:rFonts w:ascii="Times New Roman" w:hAnsi="Times New Roman" w:cs="Times New Roman"/>
        </w:rPr>
        <w:t>,</w:t>
      </w:r>
      <w:r w:rsidR="004C6B99" w:rsidRPr="003A0C30">
        <w:rPr>
          <w:rFonts w:ascii="Times New Roman" w:hAnsi="Times New Roman" w:cs="Times New Roman"/>
        </w:rPr>
        <w:t xml:space="preserve"> contiene le indicazioni </w:t>
      </w:r>
      <w:r w:rsidR="004C6B99" w:rsidRPr="003A0C30">
        <w:rPr>
          <w:rFonts w:ascii="Times New Roman" w:hAnsi="Times New Roman" w:cs="Times New Roman"/>
          <w:i/>
          <w:iCs/>
        </w:rPr>
        <w:t>utili</w:t>
      </w:r>
      <w:r w:rsidR="004C6B99" w:rsidRPr="003A0C30">
        <w:rPr>
          <w:rFonts w:ascii="Times New Roman" w:hAnsi="Times New Roman" w:cs="Times New Roman"/>
        </w:rPr>
        <w:t xml:space="preserve"> per vivere nel nuovo mondo. Tra cui flessibilità, proprietà privata impossibile perché troppo costosa, precarietà, accondiscendenza felice del reddito politico, responsabilità di come vanno le cose, riduzione degli spostamenti, eventuale passaporto sanitario, guerre tra poveri. Mescola tutto con il controllo sanitario</w:t>
      </w:r>
      <w:r w:rsidR="00C77872" w:rsidRPr="003A0C30">
        <w:rPr>
          <w:rFonts w:ascii="Times New Roman" w:hAnsi="Times New Roman" w:cs="Times New Roman"/>
        </w:rPr>
        <w:t>, i vaccini a tappeto “per il bene di tutti”</w:t>
      </w:r>
      <w:r w:rsidR="004C6B99" w:rsidRPr="003A0C30">
        <w:rPr>
          <w:rFonts w:ascii="Times New Roman" w:hAnsi="Times New Roman" w:cs="Times New Roman"/>
        </w:rPr>
        <w:t xml:space="preserve"> e il 5G – presentato come un passo avanti del progresso – e viene fuori la miscela utile per intendere </w:t>
      </w:r>
      <w:r w:rsidR="00C77872" w:rsidRPr="003A0C30">
        <w:rPr>
          <w:rFonts w:ascii="Times New Roman" w:hAnsi="Times New Roman" w:cs="Times New Roman"/>
        </w:rPr>
        <w:t>le modalità di una riduzione demografica, diciamo, incruenta</w:t>
      </w:r>
      <w:r w:rsidR="004C6B99" w:rsidRPr="003A0C30">
        <w:rPr>
          <w:rFonts w:ascii="Times New Roman" w:hAnsi="Times New Roman" w:cs="Times New Roman"/>
        </w:rPr>
        <w:t xml:space="preserve">. </w:t>
      </w:r>
      <w:r w:rsidR="002719F8" w:rsidRPr="003A0C30">
        <w:rPr>
          <w:rFonts w:ascii="Times New Roman" w:hAnsi="Times New Roman" w:cs="Times New Roman"/>
        </w:rPr>
        <w:t>E</w:t>
      </w:r>
      <w:r w:rsidR="004C6B99" w:rsidRPr="003A0C30">
        <w:rPr>
          <w:rFonts w:ascii="Times New Roman" w:hAnsi="Times New Roman" w:cs="Times New Roman"/>
        </w:rPr>
        <w:t xml:space="preserve"> chi resterà loderà le élite, perché loro e solo loro si saranno occupate dell’ambiente. Loro e solo loro avranno migliorato il mondo. Accadrà non diversamente da come lo fanno ora, assumendo Greta, estraendo dal cappello economie circolari, verdi, ed economie sostenibili. Se le persone credono ora a queste miserie, </w:t>
      </w:r>
      <w:r w:rsidR="004C6B99" w:rsidRPr="003A0C30">
        <w:rPr>
          <w:rFonts w:ascii="Times New Roman" w:hAnsi="Times New Roman" w:cs="Times New Roman"/>
          <w:i/>
          <w:iCs/>
        </w:rPr>
        <w:t>loro</w:t>
      </w:r>
      <w:r w:rsidR="004C6B99" w:rsidRPr="003A0C30">
        <w:rPr>
          <w:rFonts w:ascii="Times New Roman" w:hAnsi="Times New Roman" w:cs="Times New Roman"/>
        </w:rPr>
        <w:t xml:space="preserve"> hanno la certezza che crederanno alle prossime.</w:t>
      </w:r>
      <w:r w:rsidR="00C77872" w:rsidRPr="003A0C30">
        <w:rPr>
          <w:rFonts w:ascii="Times New Roman" w:hAnsi="Times New Roman" w:cs="Times New Roman"/>
          <w:color w:val="000000" w:themeColor="text1"/>
        </w:rPr>
        <w:t xml:space="preserve"> Già conosciamo gli effetti della comunicazione ridondante: il cibo spazzatura è </w:t>
      </w:r>
      <w:r w:rsidR="00C77872" w:rsidRPr="003A0C30">
        <w:rPr>
          <w:rFonts w:ascii="Times New Roman" w:hAnsi="Times New Roman" w:cs="Times New Roman"/>
          <w:color w:val="000000" w:themeColor="text1"/>
        </w:rPr>
        <w:lastRenderedPageBreak/>
        <w:t xml:space="preserve">ammaliante e irresistibile; i produttori di latte vaccino ora tacciono, ma al tempo tacciono, tempo perché non hanno denaro per una campagna che sarebbe simile a quella di Hollywood, che in tutti i film faceva </w:t>
      </w:r>
      <w:r w:rsidR="00C77872" w:rsidRPr="003A0C30">
        <w:rPr>
          <w:rFonts w:ascii="Times New Roman" w:hAnsi="Times New Roman" w:cs="Times New Roman"/>
          <w:i/>
          <w:iCs/>
          <w:color w:val="000000" w:themeColor="text1"/>
        </w:rPr>
        <w:t>casualmente</w:t>
      </w:r>
      <w:r w:rsidR="00C77872" w:rsidRPr="003A0C30">
        <w:rPr>
          <w:rFonts w:ascii="Times New Roman" w:hAnsi="Times New Roman" w:cs="Times New Roman"/>
          <w:color w:val="000000" w:themeColor="text1"/>
        </w:rPr>
        <w:t xml:space="preserve"> comparire </w:t>
      </w:r>
      <w:r w:rsidR="004B54C1" w:rsidRPr="003A0C30">
        <w:rPr>
          <w:rFonts w:ascii="Times New Roman" w:hAnsi="Times New Roman" w:cs="Times New Roman"/>
          <w:color w:val="000000" w:themeColor="text1"/>
        </w:rPr>
        <w:t xml:space="preserve">su tutte le tavole, in mano a tutti i bambini. Altrettanto aveva fatto con le Marlboro e la Budweiser. E così via </w:t>
      </w:r>
      <w:r w:rsidR="00C77872" w:rsidRPr="003A0C30">
        <w:rPr>
          <w:rFonts w:ascii="Times New Roman" w:hAnsi="Times New Roman" w:cs="Times New Roman"/>
          <w:color w:val="000000" w:themeColor="text1"/>
        </w:rPr>
        <w:t>per la generazione di bisogni, per ogni scelta che non faremmo se non già presente in noi attraverso la ridondante comunicazione di commercianti e venditori</w:t>
      </w:r>
      <w:r w:rsidR="004B54C1" w:rsidRPr="003A0C30">
        <w:rPr>
          <w:rFonts w:ascii="Times New Roman" w:hAnsi="Times New Roman" w:cs="Times New Roman"/>
          <w:color w:val="000000" w:themeColor="text1"/>
        </w:rPr>
        <w:t>.</w:t>
      </w:r>
    </w:p>
    <w:p w:rsidR="00D728F3" w:rsidRPr="003A0C30" w:rsidRDefault="00D728F3" w:rsidP="004B54C1">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Strutturalmente, nulla di differente, ma proprio nulla – salvo per quell</w:t>
      </w:r>
      <w:r w:rsidR="004D200B" w:rsidRPr="003A0C30">
        <w:rPr>
          <w:rFonts w:ascii="Times New Roman" w:hAnsi="Times New Roman" w:cs="Times New Roman"/>
          <w:color w:val="000000" w:themeColor="text1"/>
        </w:rPr>
        <w:t>i</w:t>
      </w:r>
      <w:r w:rsidR="004D200B" w:rsidRPr="003A0C30">
        <w:rPr>
          <w:rFonts w:ascii="Times New Roman" w:hAnsi="Times New Roman" w:cs="Times New Roman"/>
          <w:b/>
          <w:bCs/>
          <w:color w:val="000000" w:themeColor="text1"/>
        </w:rPr>
        <w:t xml:space="preserve"> </w:t>
      </w:r>
      <w:r w:rsidR="004D200B" w:rsidRPr="003A0C30">
        <w:rPr>
          <w:rFonts w:ascii="Times New Roman" w:hAnsi="Times New Roman" w:cs="Times New Roman"/>
        </w:rPr>
        <w:t>inetti all’astrazione</w:t>
      </w:r>
      <w:r w:rsidRPr="003A0C30">
        <w:rPr>
          <w:rFonts w:ascii="Times New Roman" w:hAnsi="Times New Roman" w:cs="Times New Roman"/>
          <w:color w:val="000000" w:themeColor="text1"/>
        </w:rPr>
        <w:t xml:space="preserve"> – rispetto a quanto messo in campo a suo tempo negli Stati Uniti con la politica a tassi bassissimi dei mutui immobiliari. </w:t>
      </w:r>
      <w:r w:rsidR="004D200B" w:rsidRPr="003A0C30">
        <w:rPr>
          <w:rFonts w:ascii="Times New Roman" w:hAnsi="Times New Roman" w:cs="Times New Roman"/>
          <w:color w:val="000000" w:themeColor="text1"/>
        </w:rPr>
        <w:t>L</w:t>
      </w:r>
      <w:r w:rsidR="00A55FB4" w:rsidRPr="003A0C30">
        <w:rPr>
          <w:rFonts w:ascii="Times New Roman" w:hAnsi="Times New Roman" w:cs="Times New Roman"/>
          <w:color w:val="000000" w:themeColor="text1"/>
        </w:rPr>
        <w:t xml:space="preserve">a sirena per la casa di proprietà incantò molti in attesa di compiere un passo verso il </w:t>
      </w:r>
      <w:r w:rsidR="00A55FB4" w:rsidRPr="003A0C30">
        <w:rPr>
          <w:rFonts w:ascii="Times New Roman" w:hAnsi="Times New Roman" w:cs="Times New Roman"/>
          <w:i/>
          <w:iCs/>
          <w:color w:val="000000" w:themeColor="text1"/>
        </w:rPr>
        <w:t>sogno americano</w:t>
      </w:r>
      <w:r w:rsidR="00A55FB4" w:rsidRPr="003A0C30">
        <w:rPr>
          <w:rFonts w:ascii="Times New Roman" w:hAnsi="Times New Roman" w:cs="Times New Roman"/>
          <w:color w:val="000000" w:themeColor="text1"/>
        </w:rPr>
        <w:t xml:space="preserve">. </w:t>
      </w:r>
      <w:r w:rsidRPr="003A0C30">
        <w:rPr>
          <w:rFonts w:ascii="Times New Roman" w:hAnsi="Times New Roman" w:cs="Times New Roman"/>
          <w:color w:val="000000" w:themeColor="text1"/>
        </w:rPr>
        <w:t xml:space="preserve">Più persone firmavano un mutuo e più persone erano controllabili: mai si sarebbero comportate in modo da comprometterne l’estinzione; mai avrebbero reagito a politiche </w:t>
      </w:r>
      <w:r w:rsidR="00F22E40" w:rsidRPr="003A0C30">
        <w:rPr>
          <w:rFonts w:ascii="Times New Roman" w:hAnsi="Times New Roman" w:cs="Times New Roman"/>
          <w:color w:val="000000" w:themeColor="text1"/>
        </w:rPr>
        <w:t>impopolari</w:t>
      </w:r>
      <w:r w:rsidR="00B231EE" w:rsidRPr="003A0C30">
        <w:rPr>
          <w:rFonts w:ascii="Times New Roman" w:hAnsi="Times New Roman" w:cs="Times New Roman"/>
          <w:color w:val="000000" w:themeColor="text1"/>
        </w:rPr>
        <w:t>, al cre</w:t>
      </w:r>
      <w:r w:rsidR="000501F6" w:rsidRPr="003A0C30">
        <w:rPr>
          <w:rFonts w:ascii="Times New Roman" w:hAnsi="Times New Roman" w:cs="Times New Roman"/>
          <w:color w:val="000000" w:themeColor="text1"/>
        </w:rPr>
        <w:t>scente liberismo ammazza cristiani.</w:t>
      </w:r>
    </w:p>
    <w:p w:rsidR="001353EA" w:rsidRPr="003A0C30" w:rsidRDefault="001002A4" w:rsidP="001353EA">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I debiti dei Paesi non saranno mai saldati, la disoccupazione non potrà calare, anzi, la flessibilità sostituirà la garanzia del posto fisso. Servono persone docili, che siano disponibili al </w:t>
      </w:r>
      <w:r w:rsidRPr="003A0C30">
        <w:rPr>
          <w:rFonts w:ascii="Times New Roman" w:hAnsi="Times New Roman" w:cs="Times New Roman"/>
          <w:i/>
          <w:iCs/>
          <w:color w:val="000000" w:themeColor="text1"/>
        </w:rPr>
        <w:t>reddito politico</w:t>
      </w:r>
      <w:r w:rsidRPr="003A0C30">
        <w:rPr>
          <w:rFonts w:ascii="Times New Roman" w:hAnsi="Times New Roman" w:cs="Times New Roman"/>
          <w:color w:val="000000" w:themeColor="text1"/>
        </w:rPr>
        <w:t xml:space="preserve">, che si spostino poco, che possano lasciarsi controllare contente di scaricare giga in un secondo. La riduzione della disponibilità </w:t>
      </w:r>
      <w:r w:rsidR="005A50E5" w:rsidRPr="003A0C30">
        <w:rPr>
          <w:rFonts w:ascii="Times New Roman" w:hAnsi="Times New Roman" w:cs="Times New Roman"/>
          <w:color w:val="000000" w:themeColor="text1"/>
        </w:rPr>
        <w:t>economica incrementerà la disponibilità a non generare</w:t>
      </w:r>
      <w:r w:rsidR="001416E1" w:rsidRPr="003A0C30">
        <w:rPr>
          <w:rFonts w:ascii="Times New Roman" w:hAnsi="Times New Roman" w:cs="Times New Roman"/>
          <w:color w:val="000000" w:themeColor="text1"/>
        </w:rPr>
        <w:t xml:space="preserve">, </w:t>
      </w:r>
      <w:r w:rsidR="005A50E5" w:rsidRPr="003A0C30">
        <w:rPr>
          <w:rFonts w:ascii="Times New Roman" w:hAnsi="Times New Roman" w:cs="Times New Roman"/>
          <w:color w:val="000000" w:themeColor="text1"/>
        </w:rPr>
        <w:t xml:space="preserve">a non mettere su famiglia. Incrementerà il mercato del condiviso, dello </w:t>
      </w:r>
      <w:r w:rsidR="005A50E5" w:rsidRPr="003A0C30">
        <w:rPr>
          <w:rFonts w:ascii="Times New Roman" w:hAnsi="Times New Roman" w:cs="Times New Roman"/>
          <w:i/>
          <w:iCs/>
          <w:color w:val="000000" w:themeColor="text1"/>
        </w:rPr>
        <w:t>share</w:t>
      </w:r>
      <w:r w:rsidR="005A50E5" w:rsidRPr="003A0C30">
        <w:rPr>
          <w:rFonts w:ascii="Times New Roman" w:hAnsi="Times New Roman" w:cs="Times New Roman"/>
          <w:color w:val="000000" w:themeColor="text1"/>
        </w:rPr>
        <w:t>, le proprietà pr</w:t>
      </w:r>
      <w:r w:rsidR="001416E1" w:rsidRPr="003A0C30">
        <w:rPr>
          <w:rFonts w:ascii="Times New Roman" w:hAnsi="Times New Roman" w:cs="Times New Roman"/>
          <w:color w:val="000000" w:themeColor="text1"/>
        </w:rPr>
        <w:t>i</w:t>
      </w:r>
      <w:r w:rsidR="005A50E5" w:rsidRPr="003A0C30">
        <w:rPr>
          <w:rFonts w:ascii="Times New Roman" w:hAnsi="Times New Roman" w:cs="Times New Roman"/>
          <w:color w:val="000000" w:themeColor="text1"/>
        </w:rPr>
        <w:t>vate saranno tassate in modo crescente, favorendone le vendite agli stessi che ci dicono che così non avremo più spese di manutenzione</w:t>
      </w:r>
      <w:r w:rsidR="00750953" w:rsidRPr="003A0C30">
        <w:rPr>
          <w:rFonts w:ascii="Times New Roman" w:hAnsi="Times New Roman" w:cs="Times New Roman"/>
          <w:color w:val="000000" w:themeColor="text1"/>
        </w:rPr>
        <w:t>,</w:t>
      </w:r>
      <w:r w:rsidR="005A50E5" w:rsidRPr="003A0C30">
        <w:rPr>
          <w:rFonts w:ascii="Times New Roman" w:hAnsi="Times New Roman" w:cs="Times New Roman"/>
          <w:color w:val="000000" w:themeColor="text1"/>
        </w:rPr>
        <w:t xml:space="preserve"> e così via; gli affitti diventeranno crescentemente strozzanti (da strozzini). Nel contempo</w:t>
      </w:r>
      <w:r w:rsidR="00750953" w:rsidRPr="003A0C30">
        <w:rPr>
          <w:rFonts w:ascii="Times New Roman" w:hAnsi="Times New Roman" w:cs="Times New Roman"/>
          <w:color w:val="000000" w:themeColor="text1"/>
        </w:rPr>
        <w:t>,</w:t>
      </w:r>
      <w:r w:rsidR="005A50E5" w:rsidRPr="003A0C30">
        <w:rPr>
          <w:rFonts w:ascii="Times New Roman" w:hAnsi="Times New Roman" w:cs="Times New Roman"/>
          <w:color w:val="000000" w:themeColor="text1"/>
        </w:rPr>
        <w:t xml:space="preserve"> non potremo rinunciare al digitale, non potremo sottrarci all’obsolescenza sempre più </w:t>
      </w:r>
      <w:r w:rsidR="001416E1" w:rsidRPr="003A0C30">
        <w:rPr>
          <w:rFonts w:ascii="Times New Roman" w:hAnsi="Times New Roman" w:cs="Times New Roman"/>
          <w:color w:val="000000" w:themeColor="text1"/>
        </w:rPr>
        <w:t>cinica</w:t>
      </w:r>
      <w:r w:rsidR="005A50E5" w:rsidRPr="003A0C30">
        <w:rPr>
          <w:rFonts w:ascii="Times New Roman" w:hAnsi="Times New Roman" w:cs="Times New Roman"/>
          <w:color w:val="000000" w:themeColor="text1"/>
        </w:rPr>
        <w:t>. Il cibo decente avrà prezzi più selettivi di quanto non sia già. L’assuefazione alla comunicazione indurrà crescente dipendenza e alienazione connessa. Si cercherà – più patologicamente di quanto già non sia – il nuovo messaggio, la nuova mail, la nuova notizia pur di avvertire il pulsare del succedaneo della vita, il solo disponibile alla maggioranza. Il bene del pianeta sarà a cura di multinazionali, nessuna amministrazione avrà il denaro per prendersene cura anche nel proprio piccolo. Attraverso quella vetrina</w:t>
      </w:r>
      <w:r w:rsidR="00750953" w:rsidRPr="003A0C30">
        <w:rPr>
          <w:rFonts w:ascii="Times New Roman" w:hAnsi="Times New Roman" w:cs="Times New Roman"/>
          <w:color w:val="000000" w:themeColor="text1"/>
        </w:rPr>
        <w:t>,</w:t>
      </w:r>
      <w:r w:rsidR="005A50E5" w:rsidRPr="003A0C30">
        <w:rPr>
          <w:rFonts w:ascii="Times New Roman" w:hAnsi="Times New Roman" w:cs="Times New Roman"/>
          <w:color w:val="000000" w:themeColor="text1"/>
        </w:rPr>
        <w:t xml:space="preserve"> le nuove generazioni celebreranno il bosco risparmiato e contemporaneamente </w:t>
      </w:r>
      <w:r w:rsidR="001353EA" w:rsidRPr="003A0C30">
        <w:rPr>
          <w:rFonts w:ascii="Times New Roman" w:hAnsi="Times New Roman" w:cs="Times New Roman"/>
          <w:color w:val="000000" w:themeColor="text1"/>
        </w:rPr>
        <w:t xml:space="preserve">applaudiranno i benefattori dell’ambiente. </w:t>
      </w:r>
    </w:p>
    <w:p w:rsidR="006332DF" w:rsidRPr="003A0C30" w:rsidRDefault="001353EA" w:rsidP="006332DF">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Il </w:t>
      </w:r>
      <w:r w:rsidR="006332DF" w:rsidRPr="003A0C30">
        <w:rPr>
          <w:rFonts w:ascii="Times New Roman" w:hAnsi="Times New Roman" w:cs="Times New Roman"/>
          <w:color w:val="000000" w:themeColor="text1"/>
        </w:rPr>
        <w:t>nuovo</w:t>
      </w:r>
      <w:r w:rsidRPr="003A0C30">
        <w:rPr>
          <w:rFonts w:ascii="Times New Roman" w:hAnsi="Times New Roman" w:cs="Times New Roman"/>
          <w:color w:val="000000" w:themeColor="text1"/>
        </w:rPr>
        <w:t xml:space="preserve"> standard </w:t>
      </w:r>
      <w:r w:rsidR="006332DF" w:rsidRPr="003A0C30">
        <w:rPr>
          <w:rFonts w:ascii="Times New Roman" w:hAnsi="Times New Roman" w:cs="Times New Roman"/>
          <w:color w:val="000000" w:themeColor="text1"/>
        </w:rPr>
        <w:t>si sta attestando nelle persone. È</w:t>
      </w:r>
      <w:r w:rsidRPr="003A0C30">
        <w:rPr>
          <w:rFonts w:ascii="Times New Roman" w:hAnsi="Times New Roman" w:cs="Times New Roman"/>
          <w:color w:val="000000" w:themeColor="text1"/>
        </w:rPr>
        <w:t xml:space="preserve"> uno sfregio a tutto ciò che abbiamo creduto</w:t>
      </w:r>
      <w:r w:rsidR="00750953" w:rsidRPr="003A0C30">
        <w:rPr>
          <w:rFonts w:ascii="Times New Roman" w:hAnsi="Times New Roman" w:cs="Times New Roman"/>
          <w:color w:val="000000" w:themeColor="text1"/>
        </w:rPr>
        <w:t>:</w:t>
      </w:r>
      <w:r w:rsidRPr="003A0C30">
        <w:rPr>
          <w:rFonts w:ascii="Times New Roman" w:hAnsi="Times New Roman" w:cs="Times New Roman"/>
          <w:color w:val="000000" w:themeColor="text1"/>
        </w:rPr>
        <w:t xml:space="preserve"> così come l’edonismo e l’opulenza avevano fatto a meno degli uomini che con una stretta di mano non avevano altro da aggiungere</w:t>
      </w:r>
      <w:r w:rsidR="006332DF" w:rsidRPr="003A0C30">
        <w:rPr>
          <w:rFonts w:ascii="Times New Roman" w:hAnsi="Times New Roman" w:cs="Times New Roman"/>
          <w:color w:val="000000" w:themeColor="text1"/>
        </w:rPr>
        <w:t xml:space="preserve">, ora la dimensione umana si ritrova con uno spazio ulteriormente ridotto nelle interazioni. Sarà materia da specialisti. Psicologi a loro volta in lotta per gestire l’alienazione, dovranno gestire quella dei loro pazienti. Insegnanti con sempre meno peso educativo diverranno tecnici che spiegano qualche on e off. </w:t>
      </w:r>
    </w:p>
    <w:p w:rsidR="00657DDE" w:rsidRPr="003A0C30" w:rsidRDefault="001353EA" w:rsidP="00F41373">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 xml:space="preserve">L’eros, l’infinito spirito della vita, è </w:t>
      </w:r>
      <w:r w:rsidR="006332DF" w:rsidRPr="003A0C30">
        <w:rPr>
          <w:rFonts w:ascii="Times New Roman" w:hAnsi="Times New Roman" w:cs="Times New Roman"/>
          <w:color w:val="000000" w:themeColor="text1"/>
        </w:rPr>
        <w:t xml:space="preserve">così </w:t>
      </w:r>
      <w:r w:rsidRPr="003A0C30">
        <w:rPr>
          <w:rFonts w:ascii="Times New Roman" w:hAnsi="Times New Roman" w:cs="Times New Roman"/>
          <w:color w:val="000000" w:themeColor="text1"/>
        </w:rPr>
        <w:t>rinchiuso in nuove categorie. Chi nascerà domani le scambierà come verità e su quelle fonderà la propria biografia e i propri valori. L’ultima generazione che ha toccato il mondo a misura d’uomo è in estinzione. Il diversivo ha funzionato per il tempo necessario allo scopo.</w:t>
      </w:r>
    </w:p>
    <w:p w:rsidR="004B54C1" w:rsidRPr="003A0C30" w:rsidRDefault="004B54C1" w:rsidP="00F41373">
      <w:pPr>
        <w:ind w:firstLine="284"/>
        <w:rPr>
          <w:rFonts w:ascii="Times New Roman" w:hAnsi="Times New Roman" w:cs="Times New Roman"/>
          <w:color w:val="000000" w:themeColor="text1"/>
        </w:rPr>
      </w:pPr>
      <w:r w:rsidRPr="003A0C30">
        <w:rPr>
          <w:rFonts w:ascii="Times New Roman" w:hAnsi="Times New Roman" w:cs="Times New Roman"/>
        </w:rPr>
        <w:t xml:space="preserve">E il bello è che la fascia media sarà l’esercito di quella che le sta sopra. Saranno i collusi delle élite a difenderle, a fare il lavoro sporco. Neri e poveracci si prenderanno tutta la colpa e tutto l’odio. Farne a </w:t>
      </w:r>
      <w:r w:rsidRPr="003A0C30">
        <w:rPr>
          <w:rFonts w:ascii="Times New Roman" w:hAnsi="Times New Roman" w:cs="Times New Roman"/>
          <w:color w:val="000000" w:themeColor="text1"/>
        </w:rPr>
        <w:t>meno non sarà cruento, sarà normale.</w:t>
      </w:r>
    </w:p>
    <w:p w:rsidR="002F3F10" w:rsidRPr="003A0C30" w:rsidRDefault="002F3F10" w:rsidP="00F41373">
      <w:pPr>
        <w:ind w:firstLine="284"/>
        <w:rPr>
          <w:rFonts w:ascii="Times New Roman" w:hAnsi="Times New Roman" w:cs="Times New Roman"/>
          <w:color w:val="000000" w:themeColor="text1"/>
        </w:rPr>
      </w:pPr>
    </w:p>
    <w:p w:rsidR="005736C7" w:rsidRPr="003A0C30" w:rsidRDefault="005736C7" w:rsidP="005736C7">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lastRenderedPageBreak/>
        <w:t xml:space="preserve">* Secondo la definizione dell’Oms, una pandemia è la diffusione in tutto il mondo di una nuova malattia e generalmente indica il coinvolgimento di almeno due continenti, con una sostenuta trasmissione da uomo a uomo. La gravità di una malattia non è il parametro decisivo perché venga dichiarata una pandemia, che riguarda invece l’efficacia con la quale una malattia si diffonde. </w:t>
      </w:r>
    </w:p>
    <w:p w:rsidR="00657DDE" w:rsidRPr="003A0C30" w:rsidRDefault="008478FD" w:rsidP="00391509">
      <w:pPr>
        <w:ind w:firstLine="284"/>
        <w:rPr>
          <w:rFonts w:ascii="Times New Roman" w:hAnsi="Times New Roman" w:cs="Times New Roman"/>
          <w:color w:val="000000" w:themeColor="text1"/>
        </w:rPr>
      </w:pPr>
      <w:r w:rsidRPr="003A0C30">
        <w:rPr>
          <w:rFonts w:ascii="Times New Roman" w:hAnsi="Times New Roman" w:cs="Times New Roman"/>
          <w:color w:val="000000" w:themeColor="text1"/>
        </w:rPr>
        <w:t>*</w:t>
      </w:r>
      <w:r w:rsidR="00303CBB" w:rsidRPr="00EB660B">
        <w:rPr>
          <w:rFonts w:ascii="Times New Roman" w:hAnsi="Times New Roman" w:cs="Times New Roman"/>
          <w:i/>
          <w:iCs/>
          <w:color w:val="000000" w:themeColor="text1"/>
        </w:rPr>
        <w:t>Presunta</w:t>
      </w:r>
      <w:r w:rsidR="00303CBB" w:rsidRPr="003A0C30">
        <w:rPr>
          <w:rFonts w:ascii="Times New Roman" w:hAnsi="Times New Roman" w:cs="Times New Roman"/>
          <w:color w:val="000000" w:themeColor="text1"/>
        </w:rPr>
        <w:t xml:space="preserve"> in quanto </w:t>
      </w:r>
      <w:r w:rsidR="00EB660B">
        <w:rPr>
          <w:rFonts w:ascii="Times New Roman" w:hAnsi="Times New Roman" w:cs="Times New Roman"/>
          <w:color w:val="000000" w:themeColor="text1"/>
        </w:rPr>
        <w:t>il</w:t>
      </w:r>
      <w:r w:rsidR="00303CBB" w:rsidRPr="003A0C30">
        <w:rPr>
          <w:rFonts w:ascii="Times New Roman" w:hAnsi="Times New Roman" w:cs="Times New Roman"/>
          <w:color w:val="000000" w:themeColor="text1"/>
        </w:rPr>
        <w:t xml:space="preserve"> </w:t>
      </w:r>
      <w:r w:rsidR="00303CBB" w:rsidRPr="003A0C30">
        <w:rPr>
          <w:rFonts w:ascii="Times New Roman" w:hAnsi="Times New Roman" w:cs="Times New Roman"/>
          <w:i/>
          <w:iCs/>
          <w:color w:val="000000" w:themeColor="text1"/>
        </w:rPr>
        <w:t>tasso di mortalità</w:t>
      </w:r>
      <w:r w:rsidR="00DF3F31" w:rsidRPr="003A0C30">
        <w:rPr>
          <w:rFonts w:ascii="Times New Roman" w:hAnsi="Times New Roman" w:cs="Times New Roman"/>
          <w:color w:val="000000" w:themeColor="text1"/>
        </w:rPr>
        <w:t xml:space="preserve"> – </w:t>
      </w:r>
      <w:r w:rsidRPr="003A0C30">
        <w:rPr>
          <w:rFonts w:ascii="Times New Roman" w:hAnsi="Times New Roman" w:cs="Times New Roman"/>
          <w:color w:val="000000" w:themeColor="text1"/>
        </w:rPr>
        <w:t>rapporto tra decessi e popolazione –</w:t>
      </w:r>
      <w:r w:rsidR="00303CBB" w:rsidRPr="003A0C30">
        <w:rPr>
          <w:rFonts w:ascii="Times New Roman" w:hAnsi="Times New Roman" w:cs="Times New Roman"/>
          <w:color w:val="000000" w:themeColor="text1"/>
        </w:rPr>
        <w:t xml:space="preserve"> mond</w:t>
      </w:r>
      <w:r w:rsidRPr="003A0C30">
        <w:rPr>
          <w:rFonts w:ascii="Times New Roman" w:hAnsi="Times New Roman" w:cs="Times New Roman"/>
          <w:color w:val="000000" w:themeColor="text1"/>
        </w:rPr>
        <w:t>i</w:t>
      </w:r>
      <w:r w:rsidR="00303CBB" w:rsidRPr="003A0C30">
        <w:rPr>
          <w:rFonts w:ascii="Times New Roman" w:hAnsi="Times New Roman" w:cs="Times New Roman"/>
          <w:color w:val="000000" w:themeColor="text1"/>
        </w:rPr>
        <w:t xml:space="preserve">ale del Covid-19 </w:t>
      </w:r>
      <w:r w:rsidR="00EB660B">
        <w:rPr>
          <w:rFonts w:ascii="Times New Roman" w:hAnsi="Times New Roman" w:cs="Times New Roman"/>
          <w:color w:val="000000" w:themeColor="text1"/>
        </w:rPr>
        <w:t xml:space="preserve">che sentiamo ribadire, </w:t>
      </w:r>
      <w:r w:rsidR="00303CBB" w:rsidRPr="003A0C30">
        <w:rPr>
          <w:rFonts w:ascii="Times New Roman" w:hAnsi="Times New Roman" w:cs="Times New Roman"/>
          <w:color w:val="000000" w:themeColor="text1"/>
        </w:rPr>
        <w:t>vari</w:t>
      </w:r>
      <w:r w:rsidR="00EB660B">
        <w:rPr>
          <w:rFonts w:ascii="Times New Roman" w:hAnsi="Times New Roman" w:cs="Times New Roman"/>
          <w:color w:val="000000" w:themeColor="text1"/>
        </w:rPr>
        <w:t>erebbe</w:t>
      </w:r>
      <w:r w:rsidR="00303CBB" w:rsidRPr="003A0C30">
        <w:rPr>
          <w:rFonts w:ascii="Times New Roman" w:hAnsi="Times New Roman" w:cs="Times New Roman"/>
          <w:color w:val="000000" w:themeColor="text1"/>
        </w:rPr>
        <w:t xml:space="preserve"> tra lo 0,3 e l’1%</w:t>
      </w:r>
      <w:r w:rsidR="00874CA1" w:rsidRPr="003A0C30">
        <w:rPr>
          <w:rFonts w:ascii="Times New Roman" w:hAnsi="Times New Roman" w:cs="Times New Roman"/>
          <w:color w:val="000000" w:themeColor="text1"/>
        </w:rPr>
        <w:t xml:space="preserve">. </w:t>
      </w:r>
      <w:r w:rsidR="002F3F10" w:rsidRPr="003A0C30">
        <w:rPr>
          <w:rFonts w:ascii="Times New Roman" w:hAnsi="Times New Roman" w:cs="Times New Roman"/>
          <w:color w:val="000000" w:themeColor="text1"/>
        </w:rPr>
        <w:t>Fino ad oggi l</w:t>
      </w:r>
      <w:r w:rsidR="00874CA1" w:rsidRPr="003A0C30">
        <w:rPr>
          <w:rFonts w:ascii="Times New Roman" w:hAnsi="Times New Roman" w:cs="Times New Roman"/>
          <w:color w:val="000000" w:themeColor="text1"/>
        </w:rPr>
        <w:t>a giornata</w:t>
      </w:r>
      <w:r w:rsidR="00303CBB" w:rsidRPr="003A0C30">
        <w:rPr>
          <w:rFonts w:ascii="Times New Roman" w:hAnsi="Times New Roman" w:cs="Times New Roman"/>
          <w:color w:val="000000" w:themeColor="text1"/>
        </w:rPr>
        <w:t xml:space="preserve"> </w:t>
      </w:r>
      <w:r w:rsidR="002F3F10" w:rsidRPr="003A0C30">
        <w:rPr>
          <w:rFonts w:ascii="Times New Roman" w:hAnsi="Times New Roman" w:cs="Times New Roman"/>
          <w:color w:val="000000" w:themeColor="text1"/>
        </w:rPr>
        <w:t>più mortale è stata lo scorso 2</w:t>
      </w:r>
      <w:r w:rsidR="00EB660B">
        <w:rPr>
          <w:rFonts w:ascii="Times New Roman" w:hAnsi="Times New Roman" w:cs="Times New Roman"/>
          <w:color w:val="000000" w:themeColor="text1"/>
        </w:rPr>
        <w:t>2</w:t>
      </w:r>
      <w:r w:rsidR="002F3F10" w:rsidRPr="003A0C30">
        <w:rPr>
          <w:rFonts w:ascii="Times New Roman" w:hAnsi="Times New Roman" w:cs="Times New Roman"/>
          <w:color w:val="000000" w:themeColor="text1"/>
        </w:rPr>
        <w:t xml:space="preserve"> gennaio 2021, che ha segnato 1</w:t>
      </w:r>
      <w:r w:rsidR="00EB660B">
        <w:rPr>
          <w:rFonts w:ascii="Times New Roman" w:hAnsi="Times New Roman" w:cs="Times New Roman"/>
          <w:color w:val="000000" w:themeColor="text1"/>
        </w:rPr>
        <w:t>6</w:t>
      </w:r>
      <w:r w:rsidR="002F3F10" w:rsidRPr="003A0C30">
        <w:rPr>
          <w:rFonts w:ascii="Times New Roman" w:hAnsi="Times New Roman" w:cs="Times New Roman"/>
          <w:color w:val="000000" w:themeColor="text1"/>
        </w:rPr>
        <w:t>.</w:t>
      </w:r>
      <w:r w:rsidR="00EB660B">
        <w:rPr>
          <w:rFonts w:ascii="Times New Roman" w:hAnsi="Times New Roman" w:cs="Times New Roman"/>
          <w:color w:val="000000" w:themeColor="text1"/>
        </w:rPr>
        <w:t>49</w:t>
      </w:r>
      <w:r w:rsidR="002F3F10" w:rsidRPr="003A0C30">
        <w:rPr>
          <w:rFonts w:ascii="Times New Roman" w:hAnsi="Times New Roman" w:cs="Times New Roman"/>
          <w:color w:val="000000" w:themeColor="text1"/>
        </w:rPr>
        <w:t xml:space="preserve">5 </w:t>
      </w:r>
      <w:r w:rsidR="00EB660B">
        <w:rPr>
          <w:rFonts w:ascii="Times New Roman" w:hAnsi="Times New Roman" w:cs="Times New Roman"/>
          <w:color w:val="000000" w:themeColor="text1"/>
        </w:rPr>
        <w:t>decessi</w:t>
      </w:r>
      <w:r w:rsidR="002F3F10" w:rsidRPr="003A0C30">
        <w:rPr>
          <w:rFonts w:ascii="Times New Roman" w:hAnsi="Times New Roman" w:cs="Times New Roman"/>
          <w:color w:val="000000" w:themeColor="text1"/>
        </w:rPr>
        <w:t xml:space="preserve"> nel mondo.</w:t>
      </w:r>
      <w:r w:rsidR="00EB660B">
        <w:rPr>
          <w:rFonts w:ascii="Times New Roman" w:hAnsi="Times New Roman" w:cs="Times New Roman"/>
          <w:color w:val="000000" w:themeColor="text1"/>
        </w:rPr>
        <w:t xml:space="preserve"> Questo dato moltiplicato per 365</w:t>
      </w:r>
      <w:r w:rsidR="00391509">
        <w:rPr>
          <w:rFonts w:ascii="Times New Roman" w:hAnsi="Times New Roman" w:cs="Times New Roman"/>
          <w:color w:val="000000" w:themeColor="text1"/>
        </w:rPr>
        <w:t xml:space="preserve"> rivela che la mortalità per Covid-19/anno – la questione su come siano stati calcolati è importante ma qui tralasciata – è dello 0,076%. Tale risultato, in quanto relativo alla giornata più nefasta ad oggi registrata, è superiore al pari-dato medio</w:t>
      </w:r>
      <w:r w:rsidR="00367164">
        <w:rPr>
          <w:rFonts w:ascii="Times New Roman" w:hAnsi="Times New Roman" w:cs="Times New Roman"/>
          <w:color w:val="000000" w:themeColor="text1"/>
        </w:rPr>
        <w:t>: i</w:t>
      </w:r>
      <w:bookmarkStart w:id="0" w:name="_GoBack"/>
      <w:bookmarkEnd w:id="0"/>
      <w:r w:rsidR="00391509">
        <w:rPr>
          <w:rFonts w:ascii="Times New Roman" w:hAnsi="Times New Roman" w:cs="Times New Roman"/>
          <w:color w:val="000000" w:themeColor="text1"/>
        </w:rPr>
        <w:t xml:space="preserve"> decessi per Covid-19 nel mondo risultano ad oggi, dopo un anno</w:t>
      </w:r>
      <w:r w:rsidR="00053832">
        <w:rPr>
          <w:rFonts w:ascii="Times New Roman" w:hAnsi="Times New Roman" w:cs="Times New Roman"/>
          <w:color w:val="000000" w:themeColor="text1"/>
        </w:rPr>
        <w:t xml:space="preserve"> di pandemia,</w:t>
      </w:r>
      <w:r w:rsidR="00391509">
        <w:rPr>
          <w:rFonts w:ascii="Times New Roman" w:hAnsi="Times New Roman" w:cs="Times New Roman"/>
          <w:color w:val="000000" w:themeColor="text1"/>
        </w:rPr>
        <w:t xml:space="preserve"> 2.480.000. Utilizzando questo dato</w:t>
      </w:r>
      <w:r w:rsidR="00053832">
        <w:rPr>
          <w:rFonts w:ascii="Times New Roman" w:hAnsi="Times New Roman" w:cs="Times New Roman"/>
          <w:color w:val="000000" w:themeColor="text1"/>
        </w:rPr>
        <w:t>,</w:t>
      </w:r>
      <w:r w:rsidR="00391509">
        <w:rPr>
          <w:rFonts w:ascii="Times New Roman" w:hAnsi="Times New Roman" w:cs="Times New Roman"/>
          <w:color w:val="000000" w:themeColor="text1"/>
        </w:rPr>
        <w:t xml:space="preserve"> la mortalità si dimezza circa. Essa risulta infatti essere 0,032%. Secondo la tabella </w:t>
      </w:r>
      <w:hyperlink r:id="rId6" w:history="1">
        <w:r w:rsidR="00391509" w:rsidRPr="00391509">
          <w:rPr>
            <w:rStyle w:val="Collegamentoipertestuale"/>
            <w:rFonts w:ascii="Times New Roman" w:hAnsi="Times New Roman" w:cs="Times New Roman"/>
          </w:rPr>
          <w:t>qui riferita</w:t>
        </w:r>
      </w:hyperlink>
      <w:r w:rsidR="00391509">
        <w:rPr>
          <w:rFonts w:ascii="Times New Roman" w:hAnsi="Times New Roman" w:cs="Times New Roman"/>
          <w:color w:val="000000" w:themeColor="text1"/>
        </w:rPr>
        <w:t xml:space="preserve"> ci sono </w:t>
      </w:r>
      <w:r w:rsidR="00391509" w:rsidRPr="00391509">
        <w:rPr>
          <w:rFonts w:ascii="Times New Roman" w:hAnsi="Times New Roman" w:cs="Times New Roman"/>
          <w:i/>
          <w:iCs/>
          <w:color w:val="000000" w:themeColor="text1"/>
        </w:rPr>
        <w:t>pandemie</w:t>
      </w:r>
      <w:r w:rsidR="00391509">
        <w:rPr>
          <w:rFonts w:ascii="Times New Roman" w:hAnsi="Times New Roman" w:cs="Times New Roman"/>
          <w:color w:val="000000" w:themeColor="text1"/>
        </w:rPr>
        <w:t xml:space="preserve"> ben maggiori a parità di allarme e/o terrore provocato</w:t>
      </w:r>
      <w:r w:rsidR="00053832">
        <w:rPr>
          <w:rFonts w:ascii="Times New Roman" w:hAnsi="Times New Roman" w:cs="Times New Roman"/>
          <w:color w:val="000000" w:themeColor="text1"/>
        </w:rPr>
        <w:t xml:space="preserve"> per il Covid-19</w:t>
      </w:r>
      <w:r w:rsidR="00391509">
        <w:rPr>
          <w:rFonts w:ascii="Times New Roman" w:hAnsi="Times New Roman" w:cs="Times New Roman"/>
          <w:color w:val="000000" w:themeColor="text1"/>
        </w:rPr>
        <w:t xml:space="preserve">. Dunque </w:t>
      </w:r>
      <w:r w:rsidR="00053832">
        <w:rPr>
          <w:rFonts w:ascii="Times New Roman" w:hAnsi="Times New Roman" w:cs="Times New Roman"/>
          <w:color w:val="000000" w:themeColor="text1"/>
        </w:rPr>
        <w:t>l’aggettivo</w:t>
      </w:r>
      <w:r w:rsidR="00391509">
        <w:rPr>
          <w:rFonts w:ascii="Times New Roman" w:hAnsi="Times New Roman" w:cs="Times New Roman"/>
          <w:color w:val="000000" w:themeColor="text1"/>
        </w:rPr>
        <w:t xml:space="preserve"> </w:t>
      </w:r>
      <w:r w:rsidR="00391509" w:rsidRPr="00391509">
        <w:rPr>
          <w:rFonts w:ascii="Times New Roman" w:hAnsi="Times New Roman" w:cs="Times New Roman"/>
          <w:i/>
          <w:iCs/>
          <w:color w:val="000000" w:themeColor="text1"/>
        </w:rPr>
        <w:t>presunta</w:t>
      </w:r>
      <w:r w:rsidR="00391509">
        <w:rPr>
          <w:rFonts w:ascii="Times New Roman" w:hAnsi="Times New Roman" w:cs="Times New Roman"/>
          <w:color w:val="000000" w:themeColor="text1"/>
        </w:rPr>
        <w:t xml:space="preserve"> appare insorgere da solo, a patto di non guardare solo i tg.</w:t>
      </w:r>
    </w:p>
    <w:sectPr w:rsidR="00657DDE" w:rsidRPr="003A0C30" w:rsidSect="00862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AD3" w:rsidRDefault="00413AD3" w:rsidP="00B245A1">
      <w:pPr>
        <w:spacing w:after="0" w:line="240" w:lineRule="auto"/>
      </w:pPr>
      <w:r>
        <w:separator/>
      </w:r>
    </w:p>
  </w:endnote>
  <w:endnote w:type="continuationSeparator" w:id="0">
    <w:p w:rsidR="00413AD3" w:rsidRDefault="00413AD3" w:rsidP="00B2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AD3" w:rsidRDefault="00413AD3" w:rsidP="00B245A1">
      <w:pPr>
        <w:spacing w:after="0" w:line="240" w:lineRule="auto"/>
      </w:pPr>
      <w:r>
        <w:separator/>
      </w:r>
    </w:p>
  </w:footnote>
  <w:footnote w:type="continuationSeparator" w:id="0">
    <w:p w:rsidR="00413AD3" w:rsidRDefault="00413AD3" w:rsidP="00B24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40"/>
    <w:rsid w:val="000139EC"/>
    <w:rsid w:val="000501F6"/>
    <w:rsid w:val="00053832"/>
    <w:rsid w:val="00073A46"/>
    <w:rsid w:val="00084575"/>
    <w:rsid w:val="000A42BD"/>
    <w:rsid w:val="001002A4"/>
    <w:rsid w:val="001012E6"/>
    <w:rsid w:val="001353EA"/>
    <w:rsid w:val="001416E1"/>
    <w:rsid w:val="00143136"/>
    <w:rsid w:val="00145482"/>
    <w:rsid w:val="001B21C1"/>
    <w:rsid w:val="00217633"/>
    <w:rsid w:val="0022770F"/>
    <w:rsid w:val="002324BC"/>
    <w:rsid w:val="00234A3C"/>
    <w:rsid w:val="0025708C"/>
    <w:rsid w:val="002719F8"/>
    <w:rsid w:val="002E4CD3"/>
    <w:rsid w:val="002F3F10"/>
    <w:rsid w:val="00303CBB"/>
    <w:rsid w:val="00313A29"/>
    <w:rsid w:val="00323DC5"/>
    <w:rsid w:val="00367164"/>
    <w:rsid w:val="003827A5"/>
    <w:rsid w:val="00391509"/>
    <w:rsid w:val="003947F8"/>
    <w:rsid w:val="003A0C30"/>
    <w:rsid w:val="003B1BA7"/>
    <w:rsid w:val="003C6519"/>
    <w:rsid w:val="003F15AA"/>
    <w:rsid w:val="00413AD3"/>
    <w:rsid w:val="0048275E"/>
    <w:rsid w:val="004B54C1"/>
    <w:rsid w:val="004C6B99"/>
    <w:rsid w:val="004D200B"/>
    <w:rsid w:val="00527119"/>
    <w:rsid w:val="00563ADA"/>
    <w:rsid w:val="005736C7"/>
    <w:rsid w:val="005A50E5"/>
    <w:rsid w:val="005C5B4B"/>
    <w:rsid w:val="005F1082"/>
    <w:rsid w:val="005F5EBD"/>
    <w:rsid w:val="006246C0"/>
    <w:rsid w:val="006332DF"/>
    <w:rsid w:val="00655411"/>
    <w:rsid w:val="00657DDE"/>
    <w:rsid w:val="00667F1A"/>
    <w:rsid w:val="00690084"/>
    <w:rsid w:val="006E6724"/>
    <w:rsid w:val="006F7642"/>
    <w:rsid w:val="00720FCC"/>
    <w:rsid w:val="00733644"/>
    <w:rsid w:val="00750953"/>
    <w:rsid w:val="00756DD6"/>
    <w:rsid w:val="007658A7"/>
    <w:rsid w:val="0078677D"/>
    <w:rsid w:val="007F36A8"/>
    <w:rsid w:val="00802F04"/>
    <w:rsid w:val="0080731E"/>
    <w:rsid w:val="008478FD"/>
    <w:rsid w:val="00862D21"/>
    <w:rsid w:val="0086762F"/>
    <w:rsid w:val="00874CA1"/>
    <w:rsid w:val="008B6B7C"/>
    <w:rsid w:val="008C6CE1"/>
    <w:rsid w:val="008C7640"/>
    <w:rsid w:val="008F42B8"/>
    <w:rsid w:val="00906383"/>
    <w:rsid w:val="0096592F"/>
    <w:rsid w:val="00984214"/>
    <w:rsid w:val="00986250"/>
    <w:rsid w:val="009A451D"/>
    <w:rsid w:val="009B24CF"/>
    <w:rsid w:val="009D7E43"/>
    <w:rsid w:val="00A12B2B"/>
    <w:rsid w:val="00A350F6"/>
    <w:rsid w:val="00A451BB"/>
    <w:rsid w:val="00A55FB4"/>
    <w:rsid w:val="00A951B6"/>
    <w:rsid w:val="00AB7673"/>
    <w:rsid w:val="00AD0B4D"/>
    <w:rsid w:val="00AF3A73"/>
    <w:rsid w:val="00B231EE"/>
    <w:rsid w:val="00B245A1"/>
    <w:rsid w:val="00BB0129"/>
    <w:rsid w:val="00BD1341"/>
    <w:rsid w:val="00BF1CCE"/>
    <w:rsid w:val="00C77872"/>
    <w:rsid w:val="00CB3AAC"/>
    <w:rsid w:val="00CB6884"/>
    <w:rsid w:val="00D5037A"/>
    <w:rsid w:val="00D55A5A"/>
    <w:rsid w:val="00D728F3"/>
    <w:rsid w:val="00DC3DE0"/>
    <w:rsid w:val="00DD11FD"/>
    <w:rsid w:val="00DD568B"/>
    <w:rsid w:val="00DF3F31"/>
    <w:rsid w:val="00EA670D"/>
    <w:rsid w:val="00EB53E1"/>
    <w:rsid w:val="00EB660B"/>
    <w:rsid w:val="00F22E40"/>
    <w:rsid w:val="00F41373"/>
    <w:rsid w:val="00F42928"/>
    <w:rsid w:val="00F765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0BB9301"/>
  <w15:chartTrackingRefBased/>
  <w15:docId w15:val="{676CC7E0-361D-1D41-ABC2-9BDE1AFB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592F"/>
  </w:style>
  <w:style w:type="paragraph" w:styleId="Titolo2">
    <w:name w:val="heading 2"/>
    <w:basedOn w:val="Normale"/>
    <w:link w:val="Titolo2Carattere"/>
    <w:uiPriority w:val="9"/>
    <w:qFormat/>
    <w:rsid w:val="00A12B2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45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45A1"/>
  </w:style>
  <w:style w:type="paragraph" w:styleId="Pidipagina">
    <w:name w:val="footer"/>
    <w:basedOn w:val="Normale"/>
    <w:link w:val="PidipaginaCarattere"/>
    <w:uiPriority w:val="99"/>
    <w:unhideWhenUsed/>
    <w:rsid w:val="00B245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45A1"/>
  </w:style>
  <w:style w:type="character" w:styleId="Enfasicorsivo">
    <w:name w:val="Emphasis"/>
    <w:basedOn w:val="Carpredefinitoparagrafo"/>
    <w:uiPriority w:val="20"/>
    <w:qFormat/>
    <w:rsid w:val="00657DDE"/>
    <w:rPr>
      <w:i/>
      <w:iCs/>
    </w:rPr>
  </w:style>
  <w:style w:type="character" w:customStyle="1" w:styleId="Titolo2Carattere">
    <w:name w:val="Titolo 2 Carattere"/>
    <w:basedOn w:val="Carpredefinitoparagrafo"/>
    <w:link w:val="Titolo2"/>
    <w:uiPriority w:val="9"/>
    <w:rsid w:val="00A12B2B"/>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391509"/>
    <w:rPr>
      <w:color w:val="0563C1" w:themeColor="hyperlink"/>
      <w:u w:val="single"/>
    </w:rPr>
  </w:style>
  <w:style w:type="character" w:styleId="Menzionenonrisolta">
    <w:name w:val="Unresolved Mention"/>
    <w:basedOn w:val="Carpredefinitoparagrafo"/>
    <w:uiPriority w:val="99"/>
    <w:semiHidden/>
    <w:unhideWhenUsed/>
    <w:rsid w:val="0039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5876">
      <w:bodyDiv w:val="1"/>
      <w:marLeft w:val="0"/>
      <w:marRight w:val="0"/>
      <w:marTop w:val="0"/>
      <w:marBottom w:val="0"/>
      <w:divBdr>
        <w:top w:val="none" w:sz="0" w:space="0" w:color="auto"/>
        <w:left w:val="none" w:sz="0" w:space="0" w:color="auto"/>
        <w:bottom w:val="none" w:sz="0" w:space="0" w:color="auto"/>
        <w:right w:val="none" w:sz="0" w:space="0" w:color="auto"/>
      </w:divBdr>
    </w:div>
    <w:div w:id="563221389">
      <w:bodyDiv w:val="1"/>
      <w:marLeft w:val="0"/>
      <w:marRight w:val="0"/>
      <w:marTop w:val="0"/>
      <w:marBottom w:val="0"/>
      <w:divBdr>
        <w:top w:val="none" w:sz="0" w:space="0" w:color="auto"/>
        <w:left w:val="none" w:sz="0" w:space="0" w:color="auto"/>
        <w:bottom w:val="none" w:sz="0" w:space="0" w:color="auto"/>
        <w:right w:val="none" w:sz="0" w:space="0" w:color="auto"/>
      </w:divBdr>
    </w:div>
    <w:div w:id="18430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ogoi.it/notiziario/oms-ecco-la-top-ten-delle-cause-di-morte-nel-mondo-cardiopatie-e-ictus-al-primo-pos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4</Pages>
  <Words>1864</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63</cp:revision>
  <dcterms:created xsi:type="dcterms:W3CDTF">2021-01-31T18:09:00Z</dcterms:created>
  <dcterms:modified xsi:type="dcterms:W3CDTF">2021-02-24T10:28:00Z</dcterms:modified>
</cp:coreProperties>
</file>