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DB7" w:rsidRPr="00F02912" w:rsidRDefault="00F02912" w:rsidP="008815E5">
      <w:pPr>
        <w:ind w:right="2544" w:firstLine="142"/>
        <w:rPr>
          <w:b/>
          <w:bCs/>
          <w:sz w:val="32"/>
          <w:szCs w:val="32"/>
        </w:rPr>
      </w:pPr>
      <w:r w:rsidRPr="00F02912">
        <w:rPr>
          <w:b/>
          <w:bCs/>
          <w:sz w:val="32"/>
          <w:szCs w:val="32"/>
        </w:rPr>
        <w:t>Pesci rossi</w:t>
      </w:r>
    </w:p>
    <w:p w:rsidR="00CC2DB7" w:rsidRDefault="00CC2DB7" w:rsidP="008815E5">
      <w:pPr>
        <w:ind w:right="2544" w:firstLine="142"/>
      </w:pPr>
      <w:r>
        <w:t>d</w:t>
      </w:r>
      <w:r w:rsidRPr="00CC2DB7">
        <w:t xml:space="preserve">i </w:t>
      </w:r>
      <w:proofErr w:type="spellStart"/>
      <w:r w:rsidRPr="00CC2DB7">
        <w:t>lorenzo</w:t>
      </w:r>
      <w:proofErr w:type="spellEnd"/>
      <w:r w:rsidRPr="00CC2DB7">
        <w:t xml:space="preserve"> merlo </w:t>
      </w:r>
      <w:proofErr w:type="spellStart"/>
      <w:r w:rsidRPr="00CC2DB7">
        <w:t>ekarrrt</w:t>
      </w:r>
      <w:proofErr w:type="spellEnd"/>
      <w:r>
        <w:t xml:space="preserve"> – 210923</w:t>
      </w:r>
    </w:p>
    <w:p w:rsidR="00CC2DB7" w:rsidRDefault="00CC2DB7" w:rsidP="008815E5">
      <w:pPr>
        <w:ind w:right="2544" w:firstLine="142"/>
      </w:pPr>
    </w:p>
    <w:p w:rsidR="00C232DE" w:rsidRPr="00DB6356" w:rsidRDefault="008815E5" w:rsidP="00DB6356">
      <w:pPr>
        <w:ind w:right="2544" w:firstLine="142"/>
        <w:rPr>
          <w:i/>
          <w:iCs/>
        </w:rPr>
      </w:pPr>
      <w:r w:rsidRPr="008815E5">
        <w:rPr>
          <w:i/>
          <w:iCs/>
        </w:rPr>
        <w:t>Di bolla in bolla si arriva a tutto, ma si resta sul posto.</w:t>
      </w:r>
      <w:r w:rsidR="003619D6">
        <w:rPr>
          <w:i/>
          <w:iCs/>
        </w:rPr>
        <w:t xml:space="preserve"> Ovvero, dedicat</w:t>
      </w:r>
      <w:r w:rsidR="00355F7C">
        <w:rPr>
          <w:i/>
          <w:iCs/>
        </w:rPr>
        <w:t>i</w:t>
      </w:r>
      <w:r w:rsidR="003619D6">
        <w:rPr>
          <w:i/>
          <w:iCs/>
        </w:rPr>
        <w:t xml:space="preserve"> a cercare</w:t>
      </w:r>
      <w:r w:rsidR="00355F7C">
        <w:rPr>
          <w:i/>
          <w:iCs/>
        </w:rPr>
        <w:t xml:space="preserve"> il vero entro la cosmogonia dei </w:t>
      </w:r>
      <w:proofErr w:type="spellStart"/>
      <w:r w:rsidR="00355F7C">
        <w:rPr>
          <w:i/>
          <w:iCs/>
        </w:rPr>
        <w:t>saperi</w:t>
      </w:r>
      <w:proofErr w:type="spellEnd"/>
      <w:r w:rsidR="00355F7C">
        <w:rPr>
          <w:i/>
          <w:iCs/>
        </w:rPr>
        <w:t xml:space="preserve"> cognitivi, </w:t>
      </w:r>
      <w:r w:rsidR="00094AFD">
        <w:rPr>
          <w:i/>
          <w:iCs/>
        </w:rPr>
        <w:t xml:space="preserve">delle ideologie, </w:t>
      </w:r>
      <w:r w:rsidR="006A66AE">
        <w:rPr>
          <w:i/>
          <w:iCs/>
        </w:rPr>
        <w:t xml:space="preserve">delle morali, </w:t>
      </w:r>
      <w:r w:rsidR="00C61A92">
        <w:rPr>
          <w:i/>
          <w:iCs/>
        </w:rPr>
        <w:t>se inficiata</w:t>
      </w:r>
      <w:r w:rsidR="006A66AE">
        <w:rPr>
          <w:i/>
          <w:iCs/>
        </w:rPr>
        <w:t xml:space="preserve"> </w:t>
      </w:r>
      <w:r w:rsidR="00C61A92">
        <w:rPr>
          <w:i/>
          <w:iCs/>
        </w:rPr>
        <w:t>da</w:t>
      </w:r>
      <w:r w:rsidR="006A66AE">
        <w:rPr>
          <w:i/>
          <w:iCs/>
        </w:rPr>
        <w:t>ll</w:t>
      </w:r>
      <w:r w:rsidR="00094AFD">
        <w:rPr>
          <w:i/>
          <w:iCs/>
        </w:rPr>
        <w:t xml:space="preserve">’importanza </w:t>
      </w:r>
      <w:r w:rsidR="006A66AE">
        <w:rPr>
          <w:i/>
          <w:iCs/>
        </w:rPr>
        <w:t xml:space="preserve">di </w:t>
      </w:r>
      <w:proofErr w:type="gramStart"/>
      <w:r w:rsidR="006A66AE">
        <w:rPr>
          <w:i/>
          <w:iCs/>
        </w:rPr>
        <w:t>se</w:t>
      </w:r>
      <w:proofErr w:type="gramEnd"/>
      <w:r w:rsidR="006A66AE">
        <w:rPr>
          <w:i/>
          <w:iCs/>
        </w:rPr>
        <w:t xml:space="preserve"> stessi</w:t>
      </w:r>
      <w:r w:rsidR="00C61A92">
        <w:rPr>
          <w:i/>
          <w:iCs/>
        </w:rPr>
        <w:t xml:space="preserve">, </w:t>
      </w:r>
      <w:r w:rsidR="00C43345">
        <w:rPr>
          <w:i/>
          <w:iCs/>
        </w:rPr>
        <w:t xml:space="preserve">realizziamo due scopi </w:t>
      </w:r>
      <w:r w:rsidR="008E02C6">
        <w:rPr>
          <w:i/>
          <w:iCs/>
        </w:rPr>
        <w:t xml:space="preserve">a noi </w:t>
      </w:r>
      <w:r w:rsidR="00C43345">
        <w:rPr>
          <w:i/>
          <w:iCs/>
        </w:rPr>
        <w:t>sconosciuti: allontanarci dal centro, dall’origine</w:t>
      </w:r>
      <w:r w:rsidR="004B5978">
        <w:rPr>
          <w:i/>
          <w:iCs/>
        </w:rPr>
        <w:t xml:space="preserve">, </w:t>
      </w:r>
      <w:r w:rsidR="00C43345">
        <w:rPr>
          <w:i/>
          <w:iCs/>
        </w:rPr>
        <w:t>avvia</w:t>
      </w:r>
      <w:r w:rsidR="004B5978">
        <w:rPr>
          <w:i/>
          <w:iCs/>
        </w:rPr>
        <w:t>ndoci così</w:t>
      </w:r>
      <w:r w:rsidR="00C43345">
        <w:rPr>
          <w:i/>
          <w:iCs/>
        </w:rPr>
        <w:t xml:space="preserve"> </w:t>
      </w:r>
      <w:r w:rsidR="006800D3">
        <w:rPr>
          <w:i/>
          <w:iCs/>
        </w:rPr>
        <w:t xml:space="preserve">verso </w:t>
      </w:r>
      <w:r w:rsidR="00C43345">
        <w:rPr>
          <w:i/>
          <w:iCs/>
        </w:rPr>
        <w:t>l’oscurità</w:t>
      </w:r>
      <w:r w:rsidR="004B5978">
        <w:rPr>
          <w:i/>
          <w:iCs/>
        </w:rPr>
        <w:t>,</w:t>
      </w:r>
      <w:r w:rsidR="00912292">
        <w:rPr>
          <w:i/>
          <w:iCs/>
        </w:rPr>
        <w:t xml:space="preserve"> e – ma è incluso nel primo – predisporre tutto per generare conflitti di cui non sentiremo la responsabilità. </w:t>
      </w:r>
      <w:r w:rsidR="007704C7">
        <w:rPr>
          <w:i/>
          <w:iCs/>
        </w:rPr>
        <w:t>In breve,</w:t>
      </w:r>
      <w:r w:rsidR="00912292">
        <w:rPr>
          <w:i/>
          <w:iCs/>
        </w:rPr>
        <w:t xml:space="preserve"> </w:t>
      </w:r>
      <w:r w:rsidR="000B7F25">
        <w:rPr>
          <w:i/>
          <w:iCs/>
        </w:rPr>
        <w:t>inseguire le fandonie del nostro io. C</w:t>
      </w:r>
      <w:r w:rsidR="006B6EE3">
        <w:rPr>
          <w:i/>
          <w:iCs/>
        </w:rPr>
        <w:t xml:space="preserve">osì perseguendo, non avverrà in </w:t>
      </w:r>
      <w:r w:rsidR="003619D6">
        <w:rPr>
          <w:i/>
          <w:iCs/>
        </w:rPr>
        <w:t>noi alcuna evoluzione</w:t>
      </w:r>
      <w:r w:rsidR="000B7F25">
        <w:rPr>
          <w:i/>
          <w:iCs/>
        </w:rPr>
        <w:t xml:space="preserve"> che ci permetta </w:t>
      </w:r>
      <w:r w:rsidR="00BC20E4">
        <w:rPr>
          <w:i/>
          <w:iCs/>
        </w:rPr>
        <w:t xml:space="preserve">di distinguere </w:t>
      </w:r>
      <w:r w:rsidR="00D46C13">
        <w:rPr>
          <w:i/>
          <w:iCs/>
        </w:rPr>
        <w:t>lo storico</w:t>
      </w:r>
      <w:r w:rsidR="00BC20E4">
        <w:rPr>
          <w:i/>
          <w:iCs/>
        </w:rPr>
        <w:t xml:space="preserve"> dall’universale</w:t>
      </w:r>
      <w:r w:rsidR="006B6EE3">
        <w:rPr>
          <w:i/>
          <w:iCs/>
        </w:rPr>
        <w:t xml:space="preserve">. </w:t>
      </w:r>
      <w:r w:rsidR="00D02FB4">
        <w:rPr>
          <w:i/>
          <w:iCs/>
        </w:rPr>
        <w:t xml:space="preserve">Che </w:t>
      </w:r>
      <w:r w:rsidR="004556F3">
        <w:rPr>
          <w:i/>
          <w:iCs/>
        </w:rPr>
        <w:t>significa</w:t>
      </w:r>
      <w:r w:rsidR="004946E0">
        <w:rPr>
          <w:i/>
          <w:iCs/>
        </w:rPr>
        <w:t xml:space="preserve"> </w:t>
      </w:r>
      <w:r w:rsidR="00D02FB4">
        <w:rPr>
          <w:i/>
          <w:iCs/>
        </w:rPr>
        <w:t>tendere</w:t>
      </w:r>
      <w:r w:rsidR="004556F3">
        <w:rPr>
          <w:i/>
          <w:iCs/>
        </w:rPr>
        <w:t xml:space="preserve"> </w:t>
      </w:r>
      <w:r w:rsidR="00D02FB4">
        <w:rPr>
          <w:i/>
          <w:iCs/>
        </w:rPr>
        <w:t>all’</w:t>
      </w:r>
      <w:r w:rsidR="004556F3">
        <w:rPr>
          <w:i/>
          <w:iCs/>
        </w:rPr>
        <w:t>armonia.</w:t>
      </w:r>
    </w:p>
    <w:p w:rsidR="000A1243" w:rsidRDefault="000A1243" w:rsidP="000A1243">
      <w:pPr>
        <w:ind w:left="0" w:right="2544"/>
      </w:pPr>
    </w:p>
    <w:p w:rsidR="00CC2DB7" w:rsidRDefault="00D1448B" w:rsidP="008815E5">
      <w:pPr>
        <w:ind w:right="2544" w:firstLine="142"/>
      </w:pPr>
      <w:r>
        <w:t>C’è un problema. Riguarda l’universo, quello dentro al vaso. Nel senso che vagoliamo in un mondo, escogitiamo congetture</w:t>
      </w:r>
      <w:r w:rsidR="003A661F">
        <w:t>, costituiamo valori e morali come se fuori dal vaso l’universo finisse.</w:t>
      </w:r>
    </w:p>
    <w:p w:rsidR="006D7A75" w:rsidRDefault="006D7A75" w:rsidP="008815E5">
      <w:pPr>
        <w:ind w:right="2544" w:firstLine="142"/>
      </w:pPr>
    </w:p>
    <w:p w:rsidR="003637C2" w:rsidRDefault="008F73AD" w:rsidP="008815E5">
      <w:pPr>
        <w:ind w:right="2544" w:firstLine="142"/>
      </w:pPr>
      <w:r>
        <w:t xml:space="preserve">La palla di vetro è </w:t>
      </w:r>
      <w:r w:rsidR="001651C6">
        <w:t xml:space="preserve">una </w:t>
      </w:r>
      <w:r>
        <w:t>barriera logico-razionale</w:t>
      </w:r>
      <w:r w:rsidR="001651C6">
        <w:t xml:space="preserve"> dalla fibra invisibile </w:t>
      </w:r>
      <w:r w:rsidR="00604953">
        <w:t>ai sensi</w:t>
      </w:r>
      <w:r w:rsidR="00857315">
        <w:t>,</w:t>
      </w:r>
      <w:r w:rsidR="00604953">
        <w:t xml:space="preserve"> ma evidente al terzo occhio. I</w:t>
      </w:r>
      <w:r w:rsidR="009914F5">
        <w:t xml:space="preserve">n cui tutti noi, come pesci rossi, nuotiamo </w:t>
      </w:r>
      <w:r w:rsidR="00050C2D">
        <w:t>credendo</w:t>
      </w:r>
      <w:r w:rsidR="00604953">
        <w:t xml:space="preserve"> </w:t>
      </w:r>
      <w:r w:rsidR="00E0044B">
        <w:t>che le consuetudini che abbiamo, l’ordine delle cose che condividiamo</w:t>
      </w:r>
      <w:r w:rsidR="007E1027">
        <w:t xml:space="preserve">, la realtà che vediamo </w:t>
      </w:r>
      <w:r w:rsidR="00E0044B" w:rsidRPr="00C13AFC">
        <w:rPr>
          <w:color w:val="000000" w:themeColor="text1"/>
        </w:rPr>
        <w:t xml:space="preserve">sia </w:t>
      </w:r>
      <w:r w:rsidR="00E0044B">
        <w:t>la sola, definitiva</w:t>
      </w:r>
      <w:r w:rsidR="007E1027">
        <w:t>, oltre la quale non v’è che fantasia, utopia, irrazionalità, niente</w:t>
      </w:r>
      <w:r>
        <w:t xml:space="preserve">. </w:t>
      </w:r>
    </w:p>
    <w:p w:rsidR="006D7A75" w:rsidRDefault="006D7A75" w:rsidP="008815E5">
      <w:pPr>
        <w:ind w:right="2544" w:firstLine="142"/>
      </w:pPr>
    </w:p>
    <w:p w:rsidR="003A661F" w:rsidRPr="00526A3E" w:rsidRDefault="003637C2" w:rsidP="00526A3E">
      <w:pPr>
        <w:ind w:right="2544" w:firstLine="142"/>
      </w:pPr>
      <w:r>
        <w:t>All’interno della bolla,</w:t>
      </w:r>
      <w:r w:rsidR="008F73AD">
        <w:t xml:space="preserve"> logica e razionalità detengono il massimo valore</w:t>
      </w:r>
      <w:r w:rsidR="002F4F8E">
        <w:t>, indispensabile e necessario per la ricerca della</w:t>
      </w:r>
      <w:r w:rsidR="008F73AD">
        <w:t xml:space="preserve"> verità</w:t>
      </w:r>
      <w:r w:rsidR="002F4F8E">
        <w:t xml:space="preserve">, per discriminare </w:t>
      </w:r>
      <w:r w:rsidR="00411DBA">
        <w:t>tra giusto e sbagliato, bene e male</w:t>
      </w:r>
      <w:r w:rsidR="008F73AD">
        <w:t xml:space="preserve">. </w:t>
      </w:r>
      <w:r w:rsidR="001D5E43">
        <w:t>Dentro la bolla</w:t>
      </w:r>
      <w:r w:rsidR="00AA33A8">
        <w:t>,</w:t>
      </w:r>
      <w:r w:rsidR="008F73AD">
        <w:t xml:space="preserve"> tutti </w:t>
      </w:r>
      <w:r w:rsidR="001D5E43">
        <w:t xml:space="preserve">i pesci rossi </w:t>
      </w:r>
      <w:r w:rsidR="008F73AD">
        <w:t>ambisc</w:t>
      </w:r>
      <w:r w:rsidR="001D5E43">
        <w:t>o</w:t>
      </w:r>
      <w:r w:rsidR="008F73AD">
        <w:t>no a</w:t>
      </w:r>
      <w:r w:rsidR="001D5E43">
        <w:t xml:space="preserve"> nuotare</w:t>
      </w:r>
      <w:r w:rsidR="00085446">
        <w:t xml:space="preserve">, parlare, pensare, sottostare, servire </w:t>
      </w:r>
      <w:r w:rsidR="001D5E43">
        <w:t xml:space="preserve">e ragionare sotto </w:t>
      </w:r>
      <w:r w:rsidR="00085446">
        <w:t>il dominio assolutistico</w:t>
      </w:r>
      <w:r w:rsidR="000F3753">
        <w:t>, divinizzato</w:t>
      </w:r>
      <w:r w:rsidR="00526A3E">
        <w:t xml:space="preserve"> </w:t>
      </w:r>
      <w:r w:rsidR="00085446">
        <w:t>della logica e della razionalità</w:t>
      </w:r>
      <w:r w:rsidR="000F3753">
        <w:t>.</w:t>
      </w:r>
      <w:r w:rsidR="008F73AD">
        <w:t xml:space="preserve"> </w:t>
      </w:r>
      <w:r w:rsidR="000F3753">
        <w:t>N</w:t>
      </w:r>
      <w:r w:rsidR="00E56C0B">
        <w:t>essuno</w:t>
      </w:r>
      <w:r w:rsidR="008F73AD">
        <w:t xml:space="preserve"> </w:t>
      </w:r>
      <w:r w:rsidR="000F0328">
        <w:t xml:space="preserve">di essi </w:t>
      </w:r>
      <w:r w:rsidR="00426839">
        <w:t xml:space="preserve">rinuncia a criticare </w:t>
      </w:r>
      <w:r w:rsidR="000F0328">
        <w:t>i comportamenti e le affermazioni del</w:t>
      </w:r>
      <w:r w:rsidR="00426839">
        <w:t xml:space="preserve"> prossimo, </w:t>
      </w:r>
      <w:r w:rsidR="003B2C95">
        <w:t>quando crede</w:t>
      </w:r>
      <w:r w:rsidR="000F0328">
        <w:t xml:space="preserve"> </w:t>
      </w:r>
      <w:r w:rsidR="008F03C8">
        <w:t>non rispettose de</w:t>
      </w:r>
      <w:r w:rsidR="00CB10D9">
        <w:t xml:space="preserve">i comandamenti </w:t>
      </w:r>
      <w:r w:rsidR="008F03C8">
        <w:t>logico-razionali</w:t>
      </w:r>
      <w:r w:rsidR="00CB10D9">
        <w:t>.</w:t>
      </w:r>
      <w:r w:rsidR="000F0328">
        <w:t xml:space="preserve"> </w:t>
      </w:r>
      <w:r w:rsidR="00CB10D9">
        <w:t>N</w:t>
      </w:r>
      <w:r w:rsidR="00E56C0B">
        <w:t>é</w:t>
      </w:r>
      <w:r w:rsidR="00426839">
        <w:t xml:space="preserve"> a giudicarlo</w:t>
      </w:r>
      <w:r w:rsidR="00CB10D9">
        <w:t>, fustigarlo</w:t>
      </w:r>
      <w:r w:rsidR="00501F66">
        <w:t>, punirlo, sopraffarlo</w:t>
      </w:r>
      <w:r w:rsidR="00426839">
        <w:t xml:space="preserve"> senza dubbio alcuno di peccare: “sei uno stupido”; “non vedi che era logico andasse così”; </w:t>
      </w:r>
      <w:r w:rsidR="00E56C0B">
        <w:t>“</w:t>
      </w:r>
      <w:r w:rsidR="00426839">
        <w:t>ma è ovvio”.</w:t>
      </w:r>
      <w:r w:rsidR="007136A6">
        <w:t xml:space="preserve"> L’incantesimo che il prossimo veda il mondo dal nostro mirino</w:t>
      </w:r>
      <w:r w:rsidR="00074551">
        <w:t xml:space="preserve"> –</w:t>
      </w:r>
      <w:r w:rsidR="007136A6">
        <w:t xml:space="preserve"> difetto congenito</w:t>
      </w:r>
      <w:r w:rsidR="0052206C">
        <w:t xml:space="preserve"> </w:t>
      </w:r>
      <w:r w:rsidR="00526A3E">
        <w:t>de</w:t>
      </w:r>
      <w:r w:rsidR="0052206C">
        <w:t>lla concezione oggettivistica</w:t>
      </w:r>
      <w:r w:rsidR="00074551">
        <w:t xml:space="preserve">, materialistica, meccanicistica, logico-razionalistica della realtà – agisce su </w:t>
      </w:r>
      <w:r w:rsidR="00526A3E">
        <w:t xml:space="preserve">di </w:t>
      </w:r>
      <w:r w:rsidR="00074551">
        <w:t xml:space="preserve">noi come l’acqua </w:t>
      </w:r>
      <w:r w:rsidR="003948AD">
        <w:t xml:space="preserve">nella bolla sui pesci rossi: </w:t>
      </w:r>
      <w:r w:rsidR="003948AD" w:rsidRPr="003948AD">
        <w:rPr>
          <w:i/>
          <w:iCs/>
        </w:rPr>
        <w:t xml:space="preserve">oltre </w:t>
      </w:r>
      <w:r w:rsidR="00526A3E">
        <w:rPr>
          <w:i/>
          <w:iCs/>
        </w:rPr>
        <w:t>a</w:t>
      </w:r>
      <w:r w:rsidR="003948AD" w:rsidRPr="003948AD">
        <w:rPr>
          <w:i/>
          <w:iCs/>
        </w:rPr>
        <w:t xml:space="preserve"> essa </w:t>
      </w:r>
      <w:r w:rsidR="00526A3E">
        <w:rPr>
          <w:i/>
          <w:iCs/>
        </w:rPr>
        <w:t xml:space="preserve">non c’è </w:t>
      </w:r>
      <w:r w:rsidR="003948AD" w:rsidRPr="003948AD">
        <w:rPr>
          <w:i/>
          <w:iCs/>
        </w:rPr>
        <w:t>niente!</w:t>
      </w:r>
    </w:p>
    <w:p w:rsidR="006D7A75" w:rsidRDefault="006D7A75" w:rsidP="008815E5">
      <w:pPr>
        <w:ind w:right="2544" w:firstLine="142"/>
      </w:pPr>
    </w:p>
    <w:p w:rsidR="00795F6A" w:rsidRDefault="00777D3D" w:rsidP="008815E5">
      <w:pPr>
        <w:ind w:right="2544" w:firstLine="142"/>
      </w:pPr>
      <w:r>
        <w:t>N</w:t>
      </w:r>
      <w:r w:rsidR="00426839">
        <w:t>ella propria bolla</w:t>
      </w:r>
      <w:r w:rsidR="00526A3E">
        <w:t>,</w:t>
      </w:r>
      <w:r w:rsidR="00426839">
        <w:t xml:space="preserve"> </w:t>
      </w:r>
      <w:r w:rsidR="00ED7F71">
        <w:t xml:space="preserve">l’ovvio esiste davvero, </w:t>
      </w:r>
      <w:r w:rsidR="00ED7F71" w:rsidRPr="00ED7CB1">
        <w:rPr>
          <w:i/>
          <w:iCs/>
        </w:rPr>
        <w:t xml:space="preserve">è </w:t>
      </w:r>
      <w:proofErr w:type="gramStart"/>
      <w:r w:rsidR="00ED7F71" w:rsidRPr="00ED7CB1">
        <w:rPr>
          <w:i/>
          <w:iCs/>
        </w:rPr>
        <w:t>evidente</w:t>
      </w:r>
      <w:r>
        <w:rPr>
          <w:i/>
          <w:iCs/>
        </w:rPr>
        <w:t>!</w:t>
      </w:r>
      <w:r w:rsidR="00ED7F71">
        <w:t>,</w:t>
      </w:r>
      <w:proofErr w:type="gramEnd"/>
      <w:r w:rsidR="00ED7F71">
        <w:t xml:space="preserve"> così evidente da </w:t>
      </w:r>
      <w:r w:rsidR="00BA20E9">
        <w:t>garantirci</w:t>
      </w:r>
      <w:r w:rsidR="00ED7F71">
        <w:t xml:space="preserve"> il diritto di ragione o </w:t>
      </w:r>
      <w:r w:rsidR="009914F5">
        <w:t xml:space="preserve">quello </w:t>
      </w:r>
      <w:r w:rsidR="00ED7F71">
        <w:t xml:space="preserve">di sopraffazione, che </w:t>
      </w:r>
      <w:r w:rsidR="005A0FAA">
        <w:t>è soltanto un grado superiore</w:t>
      </w:r>
      <w:r w:rsidR="009D2166">
        <w:t xml:space="preserve"> rispetto al primo</w:t>
      </w:r>
      <w:r w:rsidR="005A0FAA">
        <w:t xml:space="preserve">. Non era questo che </w:t>
      </w:r>
      <w:r w:rsidR="00BA20E9">
        <w:t>includeva</w:t>
      </w:r>
      <w:r w:rsidR="00582063">
        <w:t xml:space="preserve"> il noto </w:t>
      </w:r>
      <w:r w:rsidR="00582063" w:rsidRPr="00582063">
        <w:rPr>
          <w:i/>
          <w:iCs/>
        </w:rPr>
        <w:t>brocardo</w:t>
      </w:r>
      <w:r w:rsidR="00582063">
        <w:t xml:space="preserve"> di</w:t>
      </w:r>
      <w:r w:rsidR="005A0FAA">
        <w:t xml:space="preserve"> Carl von </w:t>
      </w:r>
      <w:proofErr w:type="spellStart"/>
      <w:r w:rsidR="005A0FAA">
        <w:t>Clausewitz</w:t>
      </w:r>
      <w:proofErr w:type="spellEnd"/>
      <w:r w:rsidR="00582063">
        <w:t xml:space="preserve">: </w:t>
      </w:r>
      <w:r w:rsidR="005A0FAA">
        <w:t xml:space="preserve">“La guerra è </w:t>
      </w:r>
      <w:r w:rsidR="001F567D">
        <w:t>una semplice</w:t>
      </w:r>
      <w:r w:rsidR="005A0FAA">
        <w:t xml:space="preserve"> continuazione della politica con altri mezzi”</w:t>
      </w:r>
      <w:r w:rsidR="00F601B8">
        <w:t xml:space="preserve"> (1)</w:t>
      </w:r>
      <w:r w:rsidR="005A0FAA">
        <w:t>?</w:t>
      </w:r>
      <w:r w:rsidR="00426839">
        <w:t xml:space="preserve"> </w:t>
      </w:r>
    </w:p>
    <w:p w:rsidR="006D7A75" w:rsidRDefault="006D7A75" w:rsidP="008815E5">
      <w:pPr>
        <w:ind w:right="2544" w:firstLine="142"/>
      </w:pPr>
    </w:p>
    <w:p w:rsidR="00125D29" w:rsidRDefault="00795F6A" w:rsidP="006D7A75">
      <w:pPr>
        <w:ind w:right="2544" w:firstLine="142"/>
      </w:pPr>
      <w:r>
        <w:t>Ogni pesce rosso i</w:t>
      </w:r>
      <w:r w:rsidR="00ED7F71">
        <w:t>ncapsulato nella propria</w:t>
      </w:r>
      <w:r w:rsidR="0086133D">
        <w:t xml:space="preserve"> </w:t>
      </w:r>
      <w:r w:rsidR="00D060C0" w:rsidRPr="00D060C0">
        <w:rPr>
          <w:i/>
          <w:iCs/>
        </w:rPr>
        <w:t>personal</w:t>
      </w:r>
      <w:r>
        <w:rPr>
          <w:i/>
          <w:iCs/>
        </w:rPr>
        <w:t>izzata</w:t>
      </w:r>
      <w:r w:rsidR="00ED7F71">
        <w:t xml:space="preserve"> </w:t>
      </w:r>
      <w:r>
        <w:t xml:space="preserve">bolla, </w:t>
      </w:r>
      <w:r w:rsidR="00051A35">
        <w:t xml:space="preserve">come una monade, </w:t>
      </w:r>
      <w:r w:rsidR="00051A35" w:rsidRPr="005A0FAA">
        <w:t xml:space="preserve">vagola in quella più grande, </w:t>
      </w:r>
      <w:r w:rsidR="00051A35" w:rsidRPr="005A0FAA">
        <w:rPr>
          <w:i/>
          <w:iCs/>
        </w:rPr>
        <w:t>relazionale</w:t>
      </w:r>
      <w:r w:rsidR="00051A35">
        <w:t xml:space="preserve">. Personalizzata </w:t>
      </w:r>
      <w:r w:rsidR="00D060C0">
        <w:t>in quanto</w:t>
      </w:r>
      <w:r w:rsidR="00ED7CB1">
        <w:t xml:space="preserve"> </w:t>
      </w:r>
      <w:r w:rsidR="00051A35">
        <w:t xml:space="preserve">è, </w:t>
      </w:r>
      <w:r w:rsidR="00ED7CB1">
        <w:t>a piacimento</w:t>
      </w:r>
      <w:r w:rsidR="00051A35">
        <w:t>,</w:t>
      </w:r>
      <w:r w:rsidR="00E5617D">
        <w:t xml:space="preserve"> riempita</w:t>
      </w:r>
      <w:r w:rsidR="00ED7CB1">
        <w:t xml:space="preserve"> di quello che gli pare, </w:t>
      </w:r>
      <w:r w:rsidR="00E5617D">
        <w:t>che corrisponde sempre a ciò</w:t>
      </w:r>
      <w:r w:rsidR="00ED7CB1">
        <w:t xml:space="preserve"> che gli serve per la sopravvivenza</w:t>
      </w:r>
      <w:r w:rsidR="00A37344">
        <w:t xml:space="preserve"> fisiologica, psicologica, </w:t>
      </w:r>
      <w:r w:rsidR="007932F5">
        <w:t>morale, ideologica. Un rosario</w:t>
      </w:r>
      <w:r w:rsidR="007B645E">
        <w:t xml:space="preserve"> autobiografico di irrinunciabili bisogni profondi e frivoli</w:t>
      </w:r>
      <w:r w:rsidR="00F27F5A">
        <w:t>, p</w:t>
      </w:r>
      <w:r w:rsidR="000554A8">
        <w:t xml:space="preserve">er tenere a galla </w:t>
      </w:r>
      <w:r w:rsidR="00903409">
        <w:t xml:space="preserve">e spingere avanti </w:t>
      </w:r>
      <w:r w:rsidR="000554A8">
        <w:t>il proprio io.</w:t>
      </w:r>
      <w:r w:rsidR="0024704A">
        <w:t xml:space="preserve"> </w:t>
      </w:r>
      <w:r w:rsidR="00E5617D">
        <w:t xml:space="preserve">Ogni </w:t>
      </w:r>
      <w:r w:rsidR="0024704A">
        <w:t>colpo di coda del pesce rosso</w:t>
      </w:r>
      <w:r w:rsidR="00E5617D">
        <w:t xml:space="preserve"> </w:t>
      </w:r>
      <w:r w:rsidR="0087298F">
        <w:t xml:space="preserve">è </w:t>
      </w:r>
      <w:r w:rsidR="00237F76">
        <w:t xml:space="preserve">compiuto </w:t>
      </w:r>
      <w:r w:rsidR="0024704A">
        <w:t>sotto l’egi</w:t>
      </w:r>
      <w:r w:rsidR="00237F76">
        <w:t>da</w:t>
      </w:r>
      <w:r w:rsidR="0087298F">
        <w:t xml:space="preserve"> di</w:t>
      </w:r>
      <w:r w:rsidR="00866AF1">
        <w:t xml:space="preserve"> una </w:t>
      </w:r>
      <w:r w:rsidR="00193C8B">
        <w:t xml:space="preserve">inscindibile </w:t>
      </w:r>
      <w:r w:rsidR="00866AF1">
        <w:t xml:space="preserve">diade, </w:t>
      </w:r>
      <w:r w:rsidR="00237F76">
        <w:t>composta</w:t>
      </w:r>
      <w:r w:rsidR="00866AF1">
        <w:t xml:space="preserve"> </w:t>
      </w:r>
      <w:r w:rsidR="00237F76">
        <w:t>da</w:t>
      </w:r>
      <w:r w:rsidR="0087298F">
        <w:t xml:space="preserve"> biografia e contingenza.</w:t>
      </w:r>
    </w:p>
    <w:p w:rsidR="006D7A75" w:rsidRDefault="006D7A75" w:rsidP="006D7A75">
      <w:pPr>
        <w:ind w:right="2544" w:firstLine="142"/>
      </w:pPr>
    </w:p>
    <w:p w:rsidR="0072509A" w:rsidRPr="00614336" w:rsidRDefault="006D7114" w:rsidP="008815E5">
      <w:pPr>
        <w:ind w:right="2544" w:firstLine="142"/>
        <w:rPr>
          <w:color w:val="000000" w:themeColor="text1"/>
        </w:rPr>
      </w:pPr>
      <w:r>
        <w:lastRenderedPageBreak/>
        <w:t>Ma</w:t>
      </w:r>
      <w:r w:rsidR="00DD795F">
        <w:t xml:space="preserve"> </w:t>
      </w:r>
      <w:r w:rsidR="008D30D1">
        <w:t>de</w:t>
      </w:r>
      <w:r w:rsidR="00DD795F">
        <w:t>l problema del</w:t>
      </w:r>
      <w:r w:rsidR="00885962">
        <w:t>la</w:t>
      </w:r>
      <w:r>
        <w:t xml:space="preserve"> bolla</w:t>
      </w:r>
      <w:r w:rsidR="00885962">
        <w:t xml:space="preserve"> </w:t>
      </w:r>
      <w:r w:rsidR="00DD795F">
        <w:t xml:space="preserve">logico-razionale </w:t>
      </w:r>
      <w:r w:rsidR="00885962">
        <w:t>che contiene</w:t>
      </w:r>
      <w:r w:rsidR="00DD795F">
        <w:t xml:space="preserve"> il sapere e pure</w:t>
      </w:r>
      <w:r w:rsidR="00885962">
        <w:t xml:space="preserve"> l’universo</w:t>
      </w:r>
      <w:r>
        <w:t>, in modi differenti</w:t>
      </w:r>
      <w:r w:rsidR="008D30D1">
        <w:t>,</w:t>
      </w:r>
      <w:r>
        <w:t xml:space="preserve"> </w:t>
      </w:r>
      <w:r w:rsidR="00742D5C">
        <w:t>alcuni</w:t>
      </w:r>
      <w:r w:rsidR="00C70DCF">
        <w:t xml:space="preserve"> –</w:t>
      </w:r>
      <w:r>
        <w:t xml:space="preserve"> </w:t>
      </w:r>
      <w:r w:rsidR="00742D5C">
        <w:t>l’</w:t>
      </w:r>
      <w:r>
        <w:t xml:space="preserve">ultimo </w:t>
      </w:r>
      <w:r w:rsidR="0087298F">
        <w:t>potrebbe</w:t>
      </w:r>
      <w:r>
        <w:t xml:space="preserve"> essere </w:t>
      </w:r>
      <w:r w:rsidR="0087298F">
        <w:t xml:space="preserve">stato </w:t>
      </w:r>
      <w:r>
        <w:t>Truman Burbank</w:t>
      </w:r>
      <w:r w:rsidR="00297408">
        <w:t xml:space="preserve"> (</w:t>
      </w:r>
      <w:r w:rsidR="001A052C" w:rsidRPr="001A052C">
        <w:t>2</w:t>
      </w:r>
      <w:r w:rsidR="00297408">
        <w:t>)</w:t>
      </w:r>
      <w:r w:rsidR="00C70DCF">
        <w:t xml:space="preserve"> –</w:t>
      </w:r>
      <w:r>
        <w:t xml:space="preserve"> </w:t>
      </w:r>
      <w:r w:rsidR="00C70DCF">
        <w:t>hanno visto e riconosciuto le caratteristiche</w:t>
      </w:r>
      <w:r w:rsidR="00F731F1">
        <w:t xml:space="preserve">. </w:t>
      </w:r>
      <w:r w:rsidR="00A54CF0">
        <w:t>I</w:t>
      </w:r>
      <w:r w:rsidR="008B756B">
        <w:t xml:space="preserve">l lavoro e </w:t>
      </w:r>
      <w:r w:rsidR="00586D58">
        <w:t xml:space="preserve">il </w:t>
      </w:r>
      <w:r w:rsidR="00491222">
        <w:t>grido</w:t>
      </w:r>
      <w:r w:rsidR="008B756B">
        <w:t xml:space="preserve"> </w:t>
      </w:r>
      <w:r w:rsidR="00586D58">
        <w:t>di questi sono</w:t>
      </w:r>
      <w:r w:rsidR="008B756B">
        <w:t xml:space="preserve"> sepolt</w:t>
      </w:r>
      <w:r w:rsidR="00586D58">
        <w:t>i</w:t>
      </w:r>
      <w:r w:rsidR="008B756B">
        <w:t xml:space="preserve"> sotto la</w:t>
      </w:r>
      <w:r w:rsidR="00491222">
        <w:t xml:space="preserve"> grande frana del pensiero comune, </w:t>
      </w:r>
      <w:r w:rsidR="00B66C13">
        <w:t xml:space="preserve">col tempo </w:t>
      </w:r>
      <w:r w:rsidR="001C6035">
        <w:t xml:space="preserve">diventato </w:t>
      </w:r>
      <w:r w:rsidR="00B66C13">
        <w:t>unico</w:t>
      </w:r>
      <w:r w:rsidR="007A2B4B">
        <w:t xml:space="preserve"> e </w:t>
      </w:r>
      <w:proofErr w:type="spellStart"/>
      <w:r w:rsidR="007A2B4B">
        <w:t>fondamentalisticamente</w:t>
      </w:r>
      <w:proofErr w:type="spellEnd"/>
      <w:r w:rsidR="007A2B4B">
        <w:t xml:space="preserve"> </w:t>
      </w:r>
      <w:r w:rsidR="00491222">
        <w:t xml:space="preserve">scientista. </w:t>
      </w:r>
      <w:r w:rsidR="00F731F1" w:rsidRPr="00614336">
        <w:rPr>
          <w:color w:val="000000" w:themeColor="text1"/>
        </w:rPr>
        <w:t>Prima di Truman, c’era</w:t>
      </w:r>
      <w:r w:rsidR="00297408" w:rsidRPr="00614336">
        <w:rPr>
          <w:color w:val="000000" w:themeColor="text1"/>
        </w:rPr>
        <w:t>no</w:t>
      </w:r>
      <w:r w:rsidR="00F731F1" w:rsidRPr="00614336">
        <w:rPr>
          <w:color w:val="000000" w:themeColor="text1"/>
        </w:rPr>
        <w:t xml:space="preserve"> stat</w:t>
      </w:r>
      <w:r w:rsidR="00297408" w:rsidRPr="00614336">
        <w:rPr>
          <w:color w:val="000000" w:themeColor="text1"/>
        </w:rPr>
        <w:t>i</w:t>
      </w:r>
      <w:r w:rsidR="00F731F1" w:rsidRPr="00614336">
        <w:rPr>
          <w:color w:val="000000" w:themeColor="text1"/>
        </w:rPr>
        <w:t xml:space="preserve"> </w:t>
      </w:r>
      <w:r w:rsidR="00C70DCF" w:rsidRPr="00614336">
        <w:rPr>
          <w:color w:val="000000" w:themeColor="text1"/>
        </w:rPr>
        <w:t>infatti</w:t>
      </w:r>
      <w:r w:rsidR="0055192B">
        <w:rPr>
          <w:color w:val="000000" w:themeColor="text1"/>
        </w:rPr>
        <w:t xml:space="preserve"> </w:t>
      </w:r>
      <w:r w:rsidR="006E4A10" w:rsidRPr="00614336">
        <w:rPr>
          <w:color w:val="000000" w:themeColor="text1"/>
        </w:rPr>
        <w:t>Wittgenstein</w:t>
      </w:r>
      <w:r w:rsidR="00925E99">
        <w:rPr>
          <w:color w:val="000000" w:themeColor="text1"/>
        </w:rPr>
        <w:t xml:space="preserve"> (3)</w:t>
      </w:r>
      <w:r w:rsidR="006E4A10" w:rsidRPr="00614336">
        <w:rPr>
          <w:color w:val="000000" w:themeColor="text1"/>
        </w:rPr>
        <w:t xml:space="preserve">, </w:t>
      </w:r>
      <w:r w:rsidR="001A052C" w:rsidRPr="00614336">
        <w:rPr>
          <w:color w:val="000000" w:themeColor="text1"/>
        </w:rPr>
        <w:t>Popper</w:t>
      </w:r>
      <w:r w:rsidR="00925E99">
        <w:rPr>
          <w:color w:val="000000" w:themeColor="text1"/>
        </w:rPr>
        <w:t xml:space="preserve"> (4)</w:t>
      </w:r>
      <w:r w:rsidR="001A052C" w:rsidRPr="00614336">
        <w:rPr>
          <w:color w:val="000000" w:themeColor="text1"/>
        </w:rPr>
        <w:t>,</w:t>
      </w:r>
      <w:r w:rsidR="00F731F1" w:rsidRPr="00614336">
        <w:rPr>
          <w:color w:val="000000" w:themeColor="text1"/>
        </w:rPr>
        <w:t xml:space="preserve"> </w:t>
      </w:r>
      <w:proofErr w:type="spellStart"/>
      <w:r w:rsidR="006E4A10" w:rsidRPr="00614336">
        <w:rPr>
          <w:color w:val="000000" w:themeColor="text1"/>
        </w:rPr>
        <w:t>Gödel</w:t>
      </w:r>
      <w:proofErr w:type="spellEnd"/>
      <w:r w:rsidR="00925E99">
        <w:rPr>
          <w:color w:val="000000" w:themeColor="text1"/>
        </w:rPr>
        <w:t xml:space="preserve"> (5)</w:t>
      </w:r>
      <w:r w:rsidR="006E4A10" w:rsidRPr="00614336">
        <w:rPr>
          <w:color w:val="000000" w:themeColor="text1"/>
        </w:rPr>
        <w:t xml:space="preserve">, </w:t>
      </w:r>
      <w:r w:rsidR="00614336" w:rsidRPr="00614336">
        <w:rPr>
          <w:color w:val="000000" w:themeColor="text1"/>
        </w:rPr>
        <w:t>le implicazioni filosofiche scaturite dalla fisica quantica</w:t>
      </w:r>
      <w:r w:rsidR="000B6377">
        <w:rPr>
          <w:color w:val="000000" w:themeColor="text1"/>
        </w:rPr>
        <w:t xml:space="preserve"> (</w:t>
      </w:r>
      <w:r w:rsidR="000B6377" w:rsidRPr="000B6377">
        <w:rPr>
          <w:color w:val="000000" w:themeColor="text1"/>
        </w:rPr>
        <w:t>6</w:t>
      </w:r>
      <w:r w:rsidR="006104BD" w:rsidRPr="000B6377">
        <w:rPr>
          <w:color w:val="000000" w:themeColor="text1"/>
        </w:rPr>
        <w:t>)</w:t>
      </w:r>
      <w:r w:rsidR="00614336" w:rsidRPr="000B6377">
        <w:rPr>
          <w:color w:val="000000" w:themeColor="text1"/>
        </w:rPr>
        <w:t xml:space="preserve">, </w:t>
      </w:r>
      <w:r w:rsidR="006E4A10" w:rsidRPr="00614336">
        <w:rPr>
          <w:color w:val="000000" w:themeColor="text1"/>
        </w:rPr>
        <w:t xml:space="preserve">la Scuola di Palo Alto </w:t>
      </w:r>
      <w:r w:rsidR="00925E99">
        <w:rPr>
          <w:color w:val="000000" w:themeColor="text1"/>
        </w:rPr>
        <w:t xml:space="preserve">con </w:t>
      </w:r>
      <w:r w:rsidR="00650D7B" w:rsidRPr="00614336">
        <w:rPr>
          <w:color w:val="000000" w:themeColor="text1"/>
        </w:rPr>
        <w:t>Bateson</w:t>
      </w:r>
      <w:r w:rsidR="00925E99">
        <w:rPr>
          <w:color w:val="000000" w:themeColor="text1"/>
        </w:rPr>
        <w:t xml:space="preserve"> (</w:t>
      </w:r>
      <w:r w:rsidR="000B6377">
        <w:rPr>
          <w:color w:val="000000" w:themeColor="text1"/>
        </w:rPr>
        <w:t>7</w:t>
      </w:r>
      <w:r w:rsidR="00925E99">
        <w:rPr>
          <w:color w:val="000000" w:themeColor="text1"/>
        </w:rPr>
        <w:t xml:space="preserve">) e </w:t>
      </w:r>
      <w:proofErr w:type="spellStart"/>
      <w:r w:rsidR="006E4A10" w:rsidRPr="00614336">
        <w:rPr>
          <w:color w:val="000000" w:themeColor="text1"/>
        </w:rPr>
        <w:t>Watzlawi</w:t>
      </w:r>
      <w:r w:rsidR="004F4B76" w:rsidRPr="00614336">
        <w:rPr>
          <w:color w:val="000000" w:themeColor="text1"/>
        </w:rPr>
        <w:t>c</w:t>
      </w:r>
      <w:r w:rsidR="00650D7B" w:rsidRPr="00614336">
        <w:rPr>
          <w:color w:val="000000" w:themeColor="text1"/>
        </w:rPr>
        <w:t>k</w:t>
      </w:r>
      <w:proofErr w:type="spellEnd"/>
      <w:r w:rsidR="00925E99">
        <w:rPr>
          <w:color w:val="000000" w:themeColor="text1"/>
        </w:rPr>
        <w:t xml:space="preserve"> (</w:t>
      </w:r>
      <w:r w:rsidR="000B6377">
        <w:rPr>
          <w:color w:val="000000" w:themeColor="text1"/>
        </w:rPr>
        <w:t>8</w:t>
      </w:r>
      <w:r w:rsidR="00925E99">
        <w:rPr>
          <w:color w:val="000000" w:themeColor="text1"/>
        </w:rPr>
        <w:t>)</w:t>
      </w:r>
      <w:r w:rsidR="006E4A10" w:rsidRPr="00614336">
        <w:rPr>
          <w:color w:val="000000" w:themeColor="text1"/>
        </w:rPr>
        <w:t xml:space="preserve">, </w:t>
      </w:r>
      <w:proofErr w:type="spellStart"/>
      <w:r w:rsidR="006E4A10" w:rsidRPr="00614336">
        <w:rPr>
          <w:color w:val="000000" w:themeColor="text1"/>
        </w:rPr>
        <w:t>Maturana</w:t>
      </w:r>
      <w:proofErr w:type="spellEnd"/>
      <w:r w:rsidR="00925E99">
        <w:rPr>
          <w:color w:val="000000" w:themeColor="text1"/>
        </w:rPr>
        <w:t xml:space="preserve"> (</w:t>
      </w:r>
      <w:r w:rsidR="000B6377">
        <w:rPr>
          <w:color w:val="000000" w:themeColor="text1"/>
        </w:rPr>
        <w:t>9</w:t>
      </w:r>
      <w:r w:rsidR="00925E99">
        <w:rPr>
          <w:color w:val="000000" w:themeColor="text1"/>
        </w:rPr>
        <w:t>)</w:t>
      </w:r>
      <w:r w:rsidR="00B060A8" w:rsidRPr="00614336">
        <w:rPr>
          <w:color w:val="000000" w:themeColor="text1"/>
        </w:rPr>
        <w:t xml:space="preserve"> e</w:t>
      </w:r>
      <w:r w:rsidR="00F731F1" w:rsidRPr="00614336">
        <w:rPr>
          <w:color w:val="000000" w:themeColor="text1"/>
        </w:rPr>
        <w:t xml:space="preserve">, prima </w:t>
      </w:r>
      <w:r w:rsidR="00EC196C">
        <w:rPr>
          <w:color w:val="000000" w:themeColor="text1"/>
        </w:rPr>
        <w:t>di questi – e altri –</w:t>
      </w:r>
      <w:r w:rsidR="00F731F1" w:rsidRPr="00614336">
        <w:rPr>
          <w:color w:val="000000" w:themeColor="text1"/>
        </w:rPr>
        <w:t>,</w:t>
      </w:r>
      <w:r w:rsidR="00B060A8" w:rsidRPr="00614336">
        <w:rPr>
          <w:color w:val="000000" w:themeColor="text1"/>
        </w:rPr>
        <w:t xml:space="preserve"> tutte le tradizioni sapienziali </w:t>
      </w:r>
      <w:r w:rsidR="00F731F1" w:rsidRPr="00614336">
        <w:rPr>
          <w:color w:val="000000" w:themeColor="text1"/>
        </w:rPr>
        <w:t>d’</w:t>
      </w:r>
      <w:r w:rsidR="0064464C" w:rsidRPr="00614336">
        <w:rPr>
          <w:color w:val="000000" w:themeColor="text1"/>
        </w:rPr>
        <w:t>O</w:t>
      </w:r>
      <w:r w:rsidR="00F731F1" w:rsidRPr="00614336">
        <w:rPr>
          <w:color w:val="000000" w:themeColor="text1"/>
        </w:rPr>
        <w:t>riente e d’</w:t>
      </w:r>
      <w:r w:rsidR="0064464C" w:rsidRPr="00614336">
        <w:rPr>
          <w:color w:val="000000" w:themeColor="text1"/>
        </w:rPr>
        <w:t>O</w:t>
      </w:r>
      <w:r w:rsidR="00F731F1" w:rsidRPr="00614336">
        <w:rPr>
          <w:color w:val="000000" w:themeColor="text1"/>
        </w:rPr>
        <w:t xml:space="preserve">ccidente. </w:t>
      </w:r>
    </w:p>
    <w:p w:rsidR="006D7A75" w:rsidRDefault="006D7A75" w:rsidP="00D15A9C">
      <w:pPr>
        <w:ind w:right="2544" w:firstLine="142"/>
        <w:rPr>
          <w:color w:val="000000" w:themeColor="text1"/>
        </w:rPr>
      </w:pPr>
    </w:p>
    <w:p w:rsidR="00DC7CA2" w:rsidRPr="00B80F3C" w:rsidRDefault="00B80F3C" w:rsidP="000B6377">
      <w:pPr>
        <w:ind w:right="2544" w:firstLine="142"/>
        <w:rPr>
          <w:color w:val="000000" w:themeColor="text1"/>
        </w:rPr>
      </w:pPr>
      <w:r>
        <w:rPr>
          <w:color w:val="000000" w:themeColor="text1"/>
        </w:rPr>
        <w:t>Agli occhi della maggioranza, nient’altro che un risibile manipolo di eretici senza valore</w:t>
      </w:r>
      <w:r w:rsidR="00E32E11">
        <w:rPr>
          <w:color w:val="000000" w:themeColor="text1"/>
        </w:rPr>
        <w:t xml:space="preserve">, un </w:t>
      </w:r>
      <w:r w:rsidR="0072509A" w:rsidRPr="00614336">
        <w:rPr>
          <w:color w:val="000000" w:themeColor="text1"/>
        </w:rPr>
        <w:t xml:space="preserve">carrozzone di ciarlatani misti a </w:t>
      </w:r>
      <w:r w:rsidR="0072509A" w:rsidRPr="00614336">
        <w:rPr>
          <w:i/>
          <w:iCs/>
          <w:color w:val="000000" w:themeColor="text1"/>
        </w:rPr>
        <w:t>idioti</w:t>
      </w:r>
      <w:r w:rsidR="0072509A" w:rsidRPr="00614336">
        <w:rPr>
          <w:color w:val="000000" w:themeColor="text1"/>
        </w:rPr>
        <w:t xml:space="preserve"> sciamani</w:t>
      </w:r>
      <w:r w:rsidR="00E32E11">
        <w:rPr>
          <w:color w:val="000000" w:themeColor="text1"/>
        </w:rPr>
        <w:t>.</w:t>
      </w:r>
      <w:r w:rsidR="007C442A" w:rsidRPr="00614336">
        <w:rPr>
          <w:color w:val="000000" w:themeColor="text1"/>
        </w:rPr>
        <w:t xml:space="preserve"> </w:t>
      </w:r>
      <w:r w:rsidR="005947FC">
        <w:rPr>
          <w:color w:val="000000" w:themeColor="text1"/>
        </w:rPr>
        <w:t>Di c</w:t>
      </w:r>
      <w:r w:rsidR="000B6377">
        <w:rPr>
          <w:color w:val="000000" w:themeColor="text1"/>
        </w:rPr>
        <w:t>osa</w:t>
      </w:r>
      <w:r w:rsidR="005947FC">
        <w:rPr>
          <w:color w:val="000000" w:themeColor="text1"/>
        </w:rPr>
        <w:t xml:space="preserve"> parlavano nel loro viaggio</w:t>
      </w:r>
      <w:r w:rsidR="00833A36">
        <w:rPr>
          <w:color w:val="000000" w:themeColor="text1"/>
        </w:rPr>
        <w:t xml:space="preserve"> nella conoscenza? Cosa volevano dire ai pesci rossi? S</w:t>
      </w:r>
      <w:r w:rsidR="00B060A8" w:rsidRPr="00614336">
        <w:rPr>
          <w:color w:val="000000" w:themeColor="text1"/>
        </w:rPr>
        <w:t xml:space="preserve">ostanzialmente </w:t>
      </w:r>
      <w:r w:rsidR="00833A36">
        <w:rPr>
          <w:color w:val="000000" w:themeColor="text1"/>
        </w:rPr>
        <w:t xml:space="preserve">una cosa soltanto. Ci hanno </w:t>
      </w:r>
      <w:r w:rsidR="00B060A8" w:rsidRPr="00614336">
        <w:rPr>
          <w:color w:val="000000" w:themeColor="text1"/>
        </w:rPr>
        <w:t xml:space="preserve">fatto presente </w:t>
      </w:r>
      <w:r w:rsidR="00833A36">
        <w:rPr>
          <w:color w:val="000000" w:themeColor="text1"/>
        </w:rPr>
        <w:t>c</w:t>
      </w:r>
      <w:r w:rsidR="00B060A8">
        <w:t>he ogni affermazione logico-razionale, ovvero quelle che necessitano di un io</w:t>
      </w:r>
      <w:r w:rsidR="0072509A">
        <w:t xml:space="preserve"> fisso e stabile</w:t>
      </w:r>
      <w:r w:rsidR="00B060A8">
        <w:t xml:space="preserve"> </w:t>
      </w:r>
      <w:r w:rsidR="009C2490">
        <w:t>col quale siamo identificati e in cui siamo</w:t>
      </w:r>
      <w:r w:rsidR="007C442A">
        <w:t xml:space="preserve"> esauriti</w:t>
      </w:r>
      <w:r w:rsidR="005A2C6E">
        <w:t xml:space="preserve"> come </w:t>
      </w:r>
      <w:r w:rsidR="00BB38A4">
        <w:t>entro una</w:t>
      </w:r>
      <w:r w:rsidR="005A2C6E">
        <w:t xml:space="preserve"> bolla</w:t>
      </w:r>
      <w:r w:rsidR="00B060A8">
        <w:t xml:space="preserve">, </w:t>
      </w:r>
      <w:r w:rsidR="000B6377">
        <w:t>è</w:t>
      </w:r>
      <w:r w:rsidR="00B060A8">
        <w:t xml:space="preserve"> necessariamente sempre parzial</w:t>
      </w:r>
      <w:r w:rsidR="000B6377">
        <w:t>e</w:t>
      </w:r>
      <w:r w:rsidR="00C25234">
        <w:t xml:space="preserve">, anche quando </w:t>
      </w:r>
      <w:r w:rsidR="000B6377">
        <w:t>vuole</w:t>
      </w:r>
      <w:r w:rsidR="00BB38A4">
        <w:t>, sembra</w:t>
      </w:r>
      <w:r w:rsidR="00C25234">
        <w:t xml:space="preserve"> </w:t>
      </w:r>
      <w:r w:rsidR="00BB38A4">
        <w:t>o</w:t>
      </w:r>
      <w:r w:rsidR="00C25234">
        <w:t xml:space="preserve"> ha la pretesa di affermare una verità</w:t>
      </w:r>
      <w:r w:rsidR="00E12F88">
        <w:t xml:space="preserve"> ultima, contingente e storica, </w:t>
      </w:r>
      <w:r w:rsidR="006F43FF">
        <w:t>quando pronunciandol</w:t>
      </w:r>
      <w:r w:rsidR="000B6377">
        <w:t>a</w:t>
      </w:r>
      <w:r w:rsidR="006F43FF">
        <w:t xml:space="preserve"> si ritiene di chiudere il discorso in corso</w:t>
      </w:r>
      <w:r w:rsidR="0072509A">
        <w:t>.</w:t>
      </w:r>
    </w:p>
    <w:p w:rsidR="006D7A75" w:rsidRPr="00D15A9C" w:rsidRDefault="006D7A75" w:rsidP="00D15A9C">
      <w:pPr>
        <w:ind w:right="2544" w:firstLine="142"/>
        <w:rPr>
          <w:b/>
          <w:bCs/>
        </w:rPr>
      </w:pPr>
    </w:p>
    <w:p w:rsidR="00976293" w:rsidRDefault="00155AAF" w:rsidP="009C2490">
      <w:pPr>
        <w:ind w:right="2544" w:firstLine="142"/>
      </w:pPr>
      <w:r>
        <w:t>Nel buco nero della bolla, m</w:t>
      </w:r>
      <w:r w:rsidR="0072509A">
        <w:t xml:space="preserve">olti </w:t>
      </w:r>
      <w:r>
        <w:t xml:space="preserve">nuotano, altri </w:t>
      </w:r>
      <w:r w:rsidR="0072509A">
        <w:t>cascano</w:t>
      </w:r>
      <w:r w:rsidR="004770FD">
        <w:t>, a rotazion</w:t>
      </w:r>
      <w:r w:rsidR="005B68F3">
        <w:t>e</w:t>
      </w:r>
      <w:r w:rsidR="004770FD">
        <w:t xml:space="preserve"> tutti</w:t>
      </w:r>
      <w:r>
        <w:t xml:space="preserve"> facciamo visita</w:t>
      </w:r>
      <w:r w:rsidR="004770FD">
        <w:t xml:space="preserve">. </w:t>
      </w:r>
      <w:r w:rsidR="00BA049F">
        <w:t>Quantomeno ogni volta che ci identifichiamo con il nostro io, ovvero ogni volta che ci mettiamo a difendere</w:t>
      </w:r>
      <w:r w:rsidR="00976293">
        <w:t>, anche attaccando, qualsiasi nostro, quindi sacro, valore</w:t>
      </w:r>
      <w:r w:rsidR="00761469">
        <w:t>.</w:t>
      </w:r>
      <w:r w:rsidR="00976293">
        <w:t xml:space="preserve"> </w:t>
      </w:r>
      <w:r w:rsidR="00551CD7">
        <w:t xml:space="preserve">Un processo di cui non ci avvediamo, come </w:t>
      </w:r>
      <w:r w:rsidR="00D40749">
        <w:t xml:space="preserve">quando </w:t>
      </w:r>
      <w:r w:rsidR="00551CD7">
        <w:t>da bimbi</w:t>
      </w:r>
      <w:r w:rsidR="00D957D3">
        <w:t xml:space="preserve"> al cinema</w:t>
      </w:r>
      <w:r w:rsidR="00D40749">
        <w:t xml:space="preserve"> </w:t>
      </w:r>
      <w:r w:rsidR="00551CD7">
        <w:t>non potevamo interrompere la pena che sentivamo</w:t>
      </w:r>
      <w:r w:rsidR="00D40749">
        <w:t>,</w:t>
      </w:r>
      <w:r w:rsidR="00551CD7">
        <w:t xml:space="preserve"> anche se ci dicevano che gli indiani non morivano per davvero</w:t>
      </w:r>
      <w:r w:rsidR="00D63FB0">
        <w:t>, come</w:t>
      </w:r>
      <w:r w:rsidR="00D40749">
        <w:t xml:space="preserve"> quando</w:t>
      </w:r>
      <w:r w:rsidR="00D63FB0">
        <w:t xml:space="preserve"> – non c’era verso </w:t>
      </w:r>
      <w:r w:rsidR="00D40749">
        <w:t xml:space="preserve">che </w:t>
      </w:r>
      <w:r w:rsidR="00D63FB0">
        <w:t xml:space="preserve">non fosse così – bastava una scopa </w:t>
      </w:r>
      <w:r w:rsidR="001E1242">
        <w:t xml:space="preserve">tra le gambe </w:t>
      </w:r>
      <w:r w:rsidR="00D63FB0">
        <w:t>per montare su un cavallo vero.</w:t>
      </w:r>
      <w:r w:rsidR="001E1242">
        <w:t xml:space="preserve"> O più avanti</w:t>
      </w:r>
      <w:r w:rsidR="00E9319C">
        <w:t>,</w:t>
      </w:r>
      <w:r w:rsidR="001E1242">
        <w:t xml:space="preserve"> quando</w:t>
      </w:r>
      <w:r w:rsidR="004032C4">
        <w:t xml:space="preserve"> ci sentiamo offesi se</w:t>
      </w:r>
      <w:r w:rsidR="001E1242">
        <w:t xml:space="preserve"> </w:t>
      </w:r>
      <w:r w:rsidR="004032C4">
        <w:t xml:space="preserve">qualcuno </w:t>
      </w:r>
      <w:r w:rsidR="001E1242">
        <w:t xml:space="preserve">ci </w:t>
      </w:r>
      <w:r w:rsidR="00B27D8A">
        <w:t xml:space="preserve">dice </w:t>
      </w:r>
      <w:r w:rsidR="00B27D8A" w:rsidRPr="004032C4">
        <w:rPr>
          <w:i/>
          <w:iCs/>
        </w:rPr>
        <w:t>frocio</w:t>
      </w:r>
      <w:r w:rsidR="00B27D8A">
        <w:t xml:space="preserve"> o soddisfatti </w:t>
      </w:r>
      <w:r w:rsidR="004032C4">
        <w:t>se dice</w:t>
      </w:r>
      <w:r w:rsidR="00B27D8A">
        <w:t xml:space="preserve"> </w:t>
      </w:r>
      <w:r w:rsidR="00B27D8A" w:rsidRPr="004032C4">
        <w:rPr>
          <w:i/>
          <w:iCs/>
        </w:rPr>
        <w:t>figo</w:t>
      </w:r>
      <w:r w:rsidR="00B27D8A">
        <w:t>. Quando ci</w:t>
      </w:r>
      <w:r w:rsidR="004032C4">
        <w:t xml:space="preserve"> </w:t>
      </w:r>
      <w:r w:rsidR="001E1242">
        <w:t xml:space="preserve">si rattrista perché la squadra ha perso, o ci si </w:t>
      </w:r>
      <w:r w:rsidR="003F1D75">
        <w:t>esalta per uno stato canaglia vessato.</w:t>
      </w:r>
      <w:r w:rsidR="008C5383">
        <w:t xml:space="preserve"> E poi, non è lo stesso sortilegio che avviene quando ci crediamo moralmente superiori agli altri, quando senza appello </w:t>
      </w:r>
      <w:r w:rsidR="005518EA">
        <w:t xml:space="preserve">li squalifichiamo </w:t>
      </w:r>
      <w:r w:rsidR="00E9319C">
        <w:t>come</w:t>
      </w:r>
      <w:r w:rsidR="005518EA">
        <w:t xml:space="preserve"> </w:t>
      </w:r>
      <w:r w:rsidR="00E9319C">
        <w:t>im</w:t>
      </w:r>
      <w:r w:rsidR="005518EA">
        <w:t xml:space="preserve">meritevoli di dignità, quando come campioni di codardia </w:t>
      </w:r>
      <w:r w:rsidR="00F73909">
        <w:t>troviamo sufficiente attribuire un’etichetta a qualcuno con la quale poi, come se lui fosse ef</w:t>
      </w:r>
      <w:r w:rsidR="00B226DF">
        <w:t xml:space="preserve">fettivamente </w:t>
      </w:r>
      <w:r w:rsidR="00F73909">
        <w:t xml:space="preserve">come stiamo pensando, </w:t>
      </w:r>
      <w:r w:rsidR="006E66A6">
        <w:t>giudicare negativamente o posit</w:t>
      </w:r>
      <w:r w:rsidR="003D2E01">
        <w:t>i</w:t>
      </w:r>
      <w:r w:rsidR="006E66A6">
        <w:t>vamente qualunque altra sua affermazione?</w:t>
      </w:r>
      <w:r w:rsidR="003D2E01">
        <w:t xml:space="preserve"> </w:t>
      </w:r>
      <w:r w:rsidR="004305C6">
        <w:t>C</w:t>
      </w:r>
      <w:r w:rsidR="00E9319C">
        <w:t>os’</w:t>
      </w:r>
      <w:r w:rsidR="004305C6">
        <w:t>altro è un’ossessione o una psicopatologia</w:t>
      </w:r>
      <w:r w:rsidR="00E9319C">
        <w:t>,</w:t>
      </w:r>
      <w:r w:rsidR="004305C6">
        <w:t xml:space="preserve"> se non l’identificazione con un’idea? Come quelli </w:t>
      </w:r>
      <w:r w:rsidR="00FF4D71">
        <w:t xml:space="preserve">del </w:t>
      </w:r>
      <w:r w:rsidR="00FF4D71" w:rsidRPr="00FF4D71">
        <w:rPr>
          <w:i/>
          <w:iCs/>
        </w:rPr>
        <w:t>capitano tutte a me</w:t>
      </w:r>
      <w:r w:rsidR="00FF4D71">
        <w:t xml:space="preserve">, non stanno facendo altro che personalizzare eventi e nel contempo, tra l’altro, sprecare energie </w:t>
      </w:r>
      <w:r w:rsidR="000D1C26">
        <w:t>accusando qualcuno, senza cogliere l’occasione per scoprire qualcosa di sé che riduca quella sfortuna.</w:t>
      </w:r>
    </w:p>
    <w:p w:rsidR="00976293" w:rsidRDefault="00976293" w:rsidP="009C2490">
      <w:pPr>
        <w:ind w:right="2544" w:firstLine="142"/>
      </w:pPr>
    </w:p>
    <w:p w:rsidR="00761469" w:rsidRPr="00B131F7" w:rsidRDefault="00CA28AF" w:rsidP="009C2490">
      <w:pPr>
        <w:ind w:right="2544" w:firstLine="142"/>
        <w:rPr>
          <w:color w:val="000000" w:themeColor="text1"/>
        </w:rPr>
      </w:pPr>
      <w:r>
        <w:t>È comprensibile</w:t>
      </w:r>
      <w:r w:rsidR="009D7B20">
        <w:t>.</w:t>
      </w:r>
      <w:r w:rsidR="00246C92">
        <w:t xml:space="preserve"> </w:t>
      </w:r>
      <w:r w:rsidR="009D7B20">
        <w:t>L</w:t>
      </w:r>
      <w:r w:rsidR="00246C92">
        <w:t xml:space="preserve">a cultura meccanicista e positivista senza sforzo ci ha abituati. Ogni sua espressione ne è pregna. </w:t>
      </w:r>
      <w:r w:rsidR="00976293">
        <w:t>Progresso materiale</w:t>
      </w:r>
      <w:r w:rsidR="00C7472C">
        <w:t xml:space="preserve"> come il solo esistente, competizione in tutti suoi gradi</w:t>
      </w:r>
      <w:r w:rsidR="009D7B20">
        <w:t xml:space="preserve"> –</w:t>
      </w:r>
      <w:r w:rsidR="00C7472C">
        <w:t xml:space="preserve"> perché solo vincere ha e d</w:t>
      </w:r>
      <w:r w:rsidR="00B131F7">
        <w:t>à</w:t>
      </w:r>
      <w:r w:rsidR="00C7472C">
        <w:t xml:space="preserve"> senso alla vit</w:t>
      </w:r>
      <w:r w:rsidR="009D7B20">
        <w:t xml:space="preserve">a </w:t>
      </w:r>
      <w:r w:rsidR="00B131F7">
        <w:t xml:space="preserve">– </w:t>
      </w:r>
      <w:r w:rsidR="00C7472C">
        <w:t xml:space="preserve">sono </w:t>
      </w:r>
      <w:r w:rsidR="009D7B20">
        <w:t xml:space="preserve">la sostanza </w:t>
      </w:r>
      <w:r w:rsidR="009D7B20" w:rsidRPr="00B131F7">
        <w:rPr>
          <w:color w:val="000000" w:themeColor="text1"/>
        </w:rPr>
        <w:t xml:space="preserve">e </w:t>
      </w:r>
      <w:r w:rsidR="00761469" w:rsidRPr="00B131F7">
        <w:rPr>
          <w:color w:val="000000" w:themeColor="text1"/>
        </w:rPr>
        <w:t>ghiotto cibo dei</w:t>
      </w:r>
      <w:r w:rsidR="009D7B20" w:rsidRPr="00B131F7">
        <w:rPr>
          <w:color w:val="000000" w:themeColor="text1"/>
        </w:rPr>
        <w:t xml:space="preserve"> pesci rossi. </w:t>
      </w:r>
    </w:p>
    <w:p w:rsidR="00D6673D" w:rsidRPr="00B131F7" w:rsidRDefault="00D6673D" w:rsidP="009C2490">
      <w:pPr>
        <w:ind w:right="2544" w:firstLine="142"/>
        <w:rPr>
          <w:color w:val="000000" w:themeColor="text1"/>
        </w:rPr>
      </w:pPr>
    </w:p>
    <w:p w:rsidR="00D6673D" w:rsidRDefault="00D6673D" w:rsidP="00D6673D">
      <w:pPr>
        <w:ind w:right="2544" w:firstLine="142"/>
      </w:pPr>
      <w:r>
        <w:t xml:space="preserve">La diffusione di qualsivoglia affermazione o narrazione è </w:t>
      </w:r>
      <w:r w:rsidR="00FB046A">
        <w:t>virulentemente</w:t>
      </w:r>
      <w:r>
        <w:t xml:space="preserve"> proporzionale all’accredito dato alla fonte, all’emittente. Più alto è l’accredito, più radicale sarà il cortocircuito dell</w:t>
      </w:r>
      <w:r w:rsidR="00FB046A">
        <w:t>’</w:t>
      </w:r>
      <w:r>
        <w:t>autonomia di pensiero</w:t>
      </w:r>
      <w:r w:rsidR="00FB046A">
        <w:t xml:space="preserve"> del pesce</w:t>
      </w:r>
      <w:r>
        <w:t xml:space="preserve">. E, contemporaneamente, aumenterà il gradiente di </w:t>
      </w:r>
      <w:r>
        <w:lastRenderedPageBreak/>
        <w:t xml:space="preserve">dipendenza da qualcosa o qualcuno. </w:t>
      </w:r>
      <w:r w:rsidR="00A861B1">
        <w:t xml:space="preserve">Cultura o giornalacci, cosiddetta scienza o pensiero unico, esperti o </w:t>
      </w:r>
      <w:r w:rsidR="00406FA9">
        <w:t>mezzi-busti, Washington o Bruxelles,</w:t>
      </w:r>
      <w:r w:rsidR="00F528EB">
        <w:t xml:space="preserve"> </w:t>
      </w:r>
      <w:r w:rsidR="005A5BC9">
        <w:t xml:space="preserve">presunta </w:t>
      </w:r>
      <w:r w:rsidR="00F528EB">
        <w:t xml:space="preserve">democrazia o </w:t>
      </w:r>
      <w:r w:rsidR="009A157A">
        <w:t xml:space="preserve">presunta </w:t>
      </w:r>
      <w:r w:rsidR="00F528EB">
        <w:t>meritocrazia, razionalismo o scientismo.</w:t>
      </w:r>
      <w:r w:rsidR="00406FA9">
        <w:t xml:space="preserve"> </w:t>
      </w:r>
      <w:r>
        <w:t>Un dramma comune, in questa epoca ricca di dettagli e povera di olismo, in cui il titolo di specialista risulta tra i più ambiti. Sono coloro che ne sanno di più. Ciò che dicono, telegiornale o meno, è verità. Chi non ha titolo</w:t>
      </w:r>
      <w:r w:rsidR="00F029A7">
        <w:t xml:space="preserve"> </w:t>
      </w:r>
      <w:r>
        <w:t xml:space="preserve">non ha neppure diritto di parola. </w:t>
      </w:r>
      <w:r w:rsidR="005C0444">
        <w:t xml:space="preserve">E chi ce l’ha ma non si schiera </w:t>
      </w:r>
      <w:r w:rsidR="007B4994">
        <w:t>con la maggioranza ha però quello di essere iscritto a liste di proscrizione</w:t>
      </w:r>
      <w:r w:rsidR="00B81B44">
        <w:t xml:space="preserve">, come il </w:t>
      </w:r>
      <w:r w:rsidR="00B81B44" w:rsidRPr="00B81B44">
        <w:rPr>
          <w:i/>
          <w:iCs/>
        </w:rPr>
        <w:t>grande</w:t>
      </w:r>
      <w:r w:rsidR="00B81B44">
        <w:t xml:space="preserve"> Corriere della Sera ci ha insegnato </w:t>
      </w:r>
      <w:r w:rsidR="00B81B44" w:rsidRPr="00F029A7">
        <w:rPr>
          <w:color w:val="000000" w:themeColor="text1"/>
        </w:rPr>
        <w:t>(</w:t>
      </w:r>
      <w:r w:rsidR="00F029A7" w:rsidRPr="00F029A7">
        <w:rPr>
          <w:color w:val="000000" w:themeColor="text1"/>
        </w:rPr>
        <w:t>10</w:t>
      </w:r>
      <w:r w:rsidR="00B81B44" w:rsidRPr="00F029A7">
        <w:rPr>
          <w:color w:val="000000" w:themeColor="text1"/>
        </w:rPr>
        <w:t>).</w:t>
      </w:r>
      <w:r w:rsidR="007B4994" w:rsidRPr="00F029A7">
        <w:rPr>
          <w:color w:val="000000" w:themeColor="text1"/>
        </w:rPr>
        <w:t xml:space="preserve"> </w:t>
      </w:r>
      <w:r>
        <w:t>Per conferme, chiedere a Mentana e alla risma dei suoi colleghi passacarte, che propagano la comunicazione scelta da altri.</w:t>
      </w:r>
    </w:p>
    <w:p w:rsidR="00673DCE" w:rsidRDefault="00673DCE" w:rsidP="00673DCE">
      <w:pPr>
        <w:ind w:right="2544" w:firstLine="142"/>
      </w:pPr>
    </w:p>
    <w:p w:rsidR="00073682" w:rsidRDefault="006F055E" w:rsidP="00EA39E2">
      <w:pPr>
        <w:ind w:right="2544" w:firstLine="142"/>
      </w:pPr>
      <w:r>
        <w:t>Perché Mentana e il Corriere</w:t>
      </w:r>
      <w:r w:rsidR="00F029A7">
        <w:t>,</w:t>
      </w:r>
      <w:r>
        <w:t xml:space="preserve"> due tra mille</w:t>
      </w:r>
      <w:r w:rsidR="00F029A7">
        <w:t>,</w:t>
      </w:r>
      <w:r>
        <w:t xml:space="preserve"> </w:t>
      </w:r>
      <w:r w:rsidR="003E0E0A">
        <w:t>fanno parte</w:t>
      </w:r>
      <w:r>
        <w:t xml:space="preserve"> </w:t>
      </w:r>
      <w:r w:rsidR="003E0E0A">
        <w:t>d</w:t>
      </w:r>
      <w:r>
        <w:t xml:space="preserve">el discorso? Per la risposta, </w:t>
      </w:r>
      <w:r w:rsidR="00EC299D">
        <w:t xml:space="preserve">tornare al carrozzone senza passare dal </w:t>
      </w:r>
      <w:r w:rsidR="00F029A7">
        <w:t>v</w:t>
      </w:r>
      <w:r w:rsidR="00EC299D">
        <w:t>ia.</w:t>
      </w:r>
      <w:r w:rsidR="00673DCE">
        <w:t xml:space="preserve"> </w:t>
      </w:r>
      <w:r w:rsidR="00EC299D">
        <w:t>S</w:t>
      </w:r>
      <w:r w:rsidR="00673DCE">
        <w:t xml:space="preserve">e i suoi passeggeri ci dicevano che ogni affermazione logico-razionale è anche </w:t>
      </w:r>
      <w:r w:rsidR="00EC299D">
        <w:t xml:space="preserve">necessariamente </w:t>
      </w:r>
      <w:r w:rsidR="00673DCE">
        <w:t xml:space="preserve">parziale, le verità </w:t>
      </w:r>
      <w:r w:rsidR="007342EC">
        <w:t>in esse contenut</w:t>
      </w:r>
      <w:r w:rsidR="00F029A7">
        <w:t>e</w:t>
      </w:r>
      <w:r w:rsidR="007342EC">
        <w:t xml:space="preserve"> sono realmente </w:t>
      </w:r>
      <w:r w:rsidR="00673DCE">
        <w:t>tali</w:t>
      </w:r>
      <w:r w:rsidR="007342EC">
        <w:t xml:space="preserve"> a</w:t>
      </w:r>
      <w:r w:rsidR="00F029A7">
        <w:t xml:space="preserve"> </w:t>
      </w:r>
      <w:r w:rsidR="007342EC">
        <w:t xml:space="preserve">una sola condizione. </w:t>
      </w:r>
      <w:r w:rsidR="001F3EA3">
        <w:t>Ovvero</w:t>
      </w:r>
      <w:r w:rsidR="00991C42">
        <w:t xml:space="preserve">, solo e soltanto entro </w:t>
      </w:r>
      <w:r w:rsidR="00673DCE">
        <w:t>il campo</w:t>
      </w:r>
      <w:r w:rsidR="00991C42">
        <w:t xml:space="preserve"> emozionale</w:t>
      </w:r>
      <w:r w:rsidR="001F3EA3">
        <w:t>,</w:t>
      </w:r>
      <w:r w:rsidR="00673DCE">
        <w:t xml:space="preserve"> spesso </w:t>
      </w:r>
      <w:r w:rsidR="00991C42">
        <w:t xml:space="preserve">a noi stessi </w:t>
      </w:r>
      <w:r w:rsidR="00673DCE">
        <w:t>invisibile</w:t>
      </w:r>
      <w:r w:rsidR="00991C42">
        <w:t>,</w:t>
      </w:r>
      <w:r w:rsidR="00673DCE">
        <w:t xml:space="preserve"> </w:t>
      </w:r>
      <w:r w:rsidR="00991C42">
        <w:t>che le ha generate</w:t>
      </w:r>
      <w:r w:rsidR="00673DCE">
        <w:t xml:space="preserve">. </w:t>
      </w:r>
      <w:r w:rsidR="008051BD">
        <w:t xml:space="preserve">Infatti, se creo un </w:t>
      </w:r>
      <w:r w:rsidR="008051BD" w:rsidRPr="00073682">
        <w:rPr>
          <w:i/>
          <w:iCs/>
        </w:rPr>
        <w:t>regolamento</w:t>
      </w:r>
      <w:r w:rsidR="008051BD">
        <w:t xml:space="preserve"> logico-razionale, viene da sé anche </w:t>
      </w:r>
      <w:r w:rsidR="00073682">
        <w:t xml:space="preserve">la bolla, </w:t>
      </w:r>
      <w:r w:rsidR="008051BD">
        <w:t>il campo di gioco al quale esso è funzionale? Di sicuro!</w:t>
      </w:r>
      <w:r w:rsidR="00F029A7">
        <w:t xml:space="preserve"> </w:t>
      </w:r>
      <w:r w:rsidR="00073682">
        <w:t xml:space="preserve">E siamo al punto, ovvero all’autoreferenzialità di tutti i campi o bolle, quindi di tutte le verità. </w:t>
      </w:r>
      <w:r w:rsidR="00B24DC0">
        <w:t>Il</w:t>
      </w:r>
      <w:r w:rsidR="00073682">
        <w:t xml:space="preserve"> cui </w:t>
      </w:r>
      <w:r w:rsidR="00EA39E2">
        <w:t xml:space="preserve">argomento </w:t>
      </w:r>
      <w:r w:rsidR="00B24DC0">
        <w:t xml:space="preserve">ultimo </w:t>
      </w:r>
      <w:r w:rsidR="00073682">
        <w:t xml:space="preserve">corrisponde </w:t>
      </w:r>
      <w:r w:rsidR="00073682" w:rsidRPr="00B5201B">
        <w:t xml:space="preserve">al </w:t>
      </w:r>
      <w:r w:rsidR="00073682" w:rsidRPr="00B5201B">
        <w:rPr>
          <w:i/>
          <w:iCs/>
        </w:rPr>
        <w:t>fatto</w:t>
      </w:r>
      <w:r w:rsidR="00073682">
        <w:t xml:space="preserve"> che fuori dal nostro universo personale non c’è che il nulla.</w:t>
      </w:r>
    </w:p>
    <w:p w:rsidR="00EA39E2" w:rsidRDefault="00EA39E2" w:rsidP="00EA39E2">
      <w:pPr>
        <w:ind w:right="2544" w:firstLine="142"/>
      </w:pPr>
    </w:p>
    <w:p w:rsidR="00C00F31" w:rsidRDefault="00C00F31" w:rsidP="00C00F31">
      <w:pPr>
        <w:ind w:right="2544" w:firstLine="142"/>
      </w:pPr>
      <w:r>
        <w:t>Alle verità</w:t>
      </w:r>
      <w:r w:rsidR="00EA39E2">
        <w:t>,</w:t>
      </w:r>
      <w:r>
        <w:t xml:space="preserve"> infatti, si aderisce solo entrando nella medesima bolla o emozione che le ha decretate. </w:t>
      </w:r>
      <w:r w:rsidR="00383FF2">
        <w:t>È lì che il superficiale dialogo trova spazio</w:t>
      </w:r>
      <w:r w:rsidR="00EA39E2">
        <w:t xml:space="preserve">, </w:t>
      </w:r>
      <w:r w:rsidR="00452AAA">
        <w:t>a causa dell’autostima vissuta da tutti i giocatori. Sembra interessante e bello, m</w:t>
      </w:r>
      <w:r>
        <w:t xml:space="preserve">a </w:t>
      </w:r>
      <w:r w:rsidR="00452AAA">
        <w:t>c’è</w:t>
      </w:r>
      <w:r>
        <w:t xml:space="preserve"> la sorpresa</w:t>
      </w:r>
      <w:r w:rsidR="00452AAA">
        <w:t>.</w:t>
      </w:r>
    </w:p>
    <w:p w:rsidR="00C00F31" w:rsidRDefault="00C00F31" w:rsidP="00C00F31">
      <w:pPr>
        <w:ind w:right="2544" w:firstLine="142"/>
      </w:pPr>
    </w:p>
    <w:p w:rsidR="000E16DF" w:rsidRDefault="00DD5B83" w:rsidP="00C00F31">
      <w:pPr>
        <w:ind w:right="2544" w:firstLine="142"/>
      </w:pPr>
      <w:r>
        <w:t>Vedere</w:t>
      </w:r>
      <w:r w:rsidR="00C00F31">
        <w:t xml:space="preserve"> e tocca</w:t>
      </w:r>
      <w:r>
        <w:t>re</w:t>
      </w:r>
      <w:r w:rsidR="00C00F31">
        <w:t xml:space="preserve"> il cielo di cartongesso, che </w:t>
      </w:r>
      <w:r w:rsidR="00A528B8">
        <w:t>impacchetta</w:t>
      </w:r>
      <w:r w:rsidR="00C00F31">
        <w:t xml:space="preserve"> ogni nostra cosmogonia, </w:t>
      </w:r>
      <w:r w:rsidR="00A528B8">
        <w:t xml:space="preserve">ogni </w:t>
      </w:r>
      <w:r w:rsidR="00C00F31">
        <w:t xml:space="preserve">affermazione logico-razionale e anche quelle irrazionali logicamente </w:t>
      </w:r>
      <w:r w:rsidR="00C00F31" w:rsidRPr="002A0DBD">
        <w:rPr>
          <w:i/>
          <w:iCs/>
        </w:rPr>
        <w:t>maneggiate</w:t>
      </w:r>
      <w:r w:rsidR="00C00F31">
        <w:t xml:space="preserve">, </w:t>
      </w:r>
      <w:r>
        <w:t>è un’</w:t>
      </w:r>
      <w:r w:rsidR="00C00F31">
        <w:t xml:space="preserve">esperienza </w:t>
      </w:r>
      <w:r>
        <w:t xml:space="preserve">– come tutte – </w:t>
      </w:r>
      <w:r w:rsidR="00C00F31">
        <w:t>non trasmissibile</w:t>
      </w:r>
      <w:r>
        <w:t>.</w:t>
      </w:r>
      <w:r w:rsidR="00C00F31">
        <w:t xml:space="preserve"> </w:t>
      </w:r>
    </w:p>
    <w:p w:rsidR="00196474" w:rsidRDefault="000E16DF" w:rsidP="00196474">
      <w:pPr>
        <w:ind w:right="2544"/>
      </w:pPr>
      <w:r>
        <w:t>Infatti, f</w:t>
      </w:r>
      <w:r w:rsidR="00993E68">
        <w:t>are</w:t>
      </w:r>
      <w:r>
        <w:t xml:space="preserve"> </w:t>
      </w:r>
      <w:r w:rsidR="00C00F31">
        <w:t>logico-razionalmente</w:t>
      </w:r>
      <w:r w:rsidR="00993E68">
        <w:t xml:space="preserve"> </w:t>
      </w:r>
      <w:r w:rsidR="00C00F31">
        <w:t xml:space="preserve">presente </w:t>
      </w:r>
      <w:r>
        <w:t xml:space="preserve">la loro </w:t>
      </w:r>
      <w:r w:rsidR="00C00F31">
        <w:t>ineludibile parzialità, caducità, vanesia, storicità</w:t>
      </w:r>
      <w:r>
        <w:t xml:space="preserve"> è pressoché</w:t>
      </w:r>
      <w:r w:rsidR="00EA39E2" w:rsidRPr="00EA39E2">
        <w:t xml:space="preserve"> </w:t>
      </w:r>
      <w:r w:rsidR="00EA39E2">
        <w:t>opera</w:t>
      </w:r>
      <w:r w:rsidR="003E3CAC">
        <w:t>, più che titanica, stupida. Ognuno tocca il cartongesso solo e soltanto quando il suo bompresso lo buca, mai prima</w:t>
      </w:r>
      <w:r w:rsidR="00CB0FBC">
        <w:t>.</w:t>
      </w:r>
    </w:p>
    <w:p w:rsidR="00196474" w:rsidRDefault="00196474" w:rsidP="00196474">
      <w:pPr>
        <w:ind w:right="2544"/>
      </w:pPr>
    </w:p>
    <w:p w:rsidR="008051BD" w:rsidRDefault="00EA39E2" w:rsidP="0027742A">
      <w:pPr>
        <w:ind w:right="2544" w:firstLine="142"/>
      </w:pPr>
      <w:r>
        <w:t>Nessuna di</w:t>
      </w:r>
      <w:r w:rsidR="00CB0FBC">
        <w:t xml:space="preserve"> quelle </w:t>
      </w:r>
      <w:r w:rsidR="00196474">
        <w:t>affermazioni erudite o di strada fa</w:t>
      </w:r>
      <w:r>
        <w:t>nno</w:t>
      </w:r>
      <w:r w:rsidR="00196474">
        <w:t xml:space="preserve"> </w:t>
      </w:r>
      <w:r w:rsidR="00096C9A">
        <w:t xml:space="preserve">la </w:t>
      </w:r>
      <w:r w:rsidR="00196474">
        <w:t>differenza</w:t>
      </w:r>
      <w:r w:rsidR="00DF38A5">
        <w:t xml:space="preserve"> o</w:t>
      </w:r>
      <w:r w:rsidR="00196474">
        <w:t xml:space="preserve"> sono utili</w:t>
      </w:r>
      <w:r w:rsidR="00DF38A5">
        <w:t>,</w:t>
      </w:r>
      <w:r w:rsidR="00196474">
        <w:t xml:space="preserve"> s</w:t>
      </w:r>
      <w:r w:rsidR="00C00F31">
        <w:t>e ci interessa evolvere verso una condizione di armonia.</w:t>
      </w:r>
      <w:r w:rsidR="00196474">
        <w:t xml:space="preserve"> </w:t>
      </w:r>
      <w:r w:rsidR="00C00F31">
        <w:t xml:space="preserve">L’evoluzione personale non corre su ponti intellettuali. Lo studio dei </w:t>
      </w:r>
      <w:proofErr w:type="spellStart"/>
      <w:r w:rsidR="00C00F31">
        <w:t>saperi</w:t>
      </w:r>
      <w:proofErr w:type="spellEnd"/>
      <w:r w:rsidR="00C00F31">
        <w:t xml:space="preserve"> cognitivi non porta che a conoscenza tecnica, inutile </w:t>
      </w:r>
      <w:r w:rsidR="0027742A">
        <w:t xml:space="preserve">e dannosa </w:t>
      </w:r>
      <w:r w:rsidR="00C00F31">
        <w:t>alla conoscenza di sé. Navigare nella pozza logico-razionale</w:t>
      </w:r>
      <w:r w:rsidR="007F02CC">
        <w:t>,</w:t>
      </w:r>
      <w:r w:rsidR="00C00F31">
        <w:t xml:space="preserve"> pensando di solcare il solo oceano del cosmo, non permette di emanciparsi dall’incantesimo imposto dalla cultura scientista e positivista.</w:t>
      </w:r>
    </w:p>
    <w:p w:rsidR="0027742A" w:rsidRDefault="0027742A" w:rsidP="009D55D2">
      <w:pPr>
        <w:ind w:right="2544" w:firstLine="142"/>
      </w:pPr>
    </w:p>
    <w:p w:rsidR="00F919EE" w:rsidRPr="005339CE" w:rsidRDefault="00D05390" w:rsidP="00192350">
      <w:pPr>
        <w:ind w:right="2544" w:firstLine="142"/>
      </w:pPr>
      <w:r>
        <w:t>Perché allora tutto questo discorso, che è un’affermazione equiparabile a qualunque altra? N</w:t>
      </w:r>
      <w:r w:rsidR="00CE6BEF">
        <w:t>on tutto è perduto. Sotto la frana</w:t>
      </w:r>
      <w:r w:rsidR="00D135AC">
        <w:t xml:space="preserve"> vi sono sottili vie libere</w:t>
      </w:r>
      <w:r w:rsidR="007F02CC">
        <w:t xml:space="preserve"> </w:t>
      </w:r>
      <w:r w:rsidR="00D135AC">
        <w:t>che</w:t>
      </w:r>
      <w:r w:rsidR="007F02CC">
        <w:t>,</w:t>
      </w:r>
      <w:r w:rsidR="00D135AC">
        <w:t xml:space="preserve"> di consapevolezza in consapevolezza</w:t>
      </w:r>
      <w:r w:rsidR="007F02CC">
        <w:t>,</w:t>
      </w:r>
      <w:r w:rsidR="00CD27C4">
        <w:t xml:space="preserve"> possono condurre chiunque a </w:t>
      </w:r>
      <w:r w:rsidR="00B06D43">
        <w:t>toccare il cielo d</w:t>
      </w:r>
      <w:r w:rsidR="009C2490">
        <w:t>i cartongesso di Truman. Allora</w:t>
      </w:r>
      <w:r w:rsidR="00B06D43">
        <w:t xml:space="preserve"> diviene</w:t>
      </w:r>
      <w:r w:rsidR="004770FD">
        <w:t xml:space="preserve"> estremamente facile scendere nel sottoscala della nostra biografia e trovare quando, come e dove ci siamo identificati in una </w:t>
      </w:r>
      <w:r w:rsidR="0006247F">
        <w:t xml:space="preserve">o </w:t>
      </w:r>
      <w:r w:rsidR="004770FD">
        <w:t xml:space="preserve">più di quelle parzialità, difendendole come se ne andasse del nostro onore, orgoglio e </w:t>
      </w:r>
      <w:r w:rsidR="004770FD">
        <w:lastRenderedPageBreak/>
        <w:t xml:space="preserve">vita. </w:t>
      </w:r>
      <w:r w:rsidR="001A3E8B">
        <w:t xml:space="preserve">Diviene possibile ricapitolare </w:t>
      </w:r>
      <w:r w:rsidR="00ED0EEF">
        <w:t>l’ordine del mondo che ci pareva il solo</w:t>
      </w:r>
      <w:r w:rsidR="008C6DE1">
        <w:t>,</w:t>
      </w:r>
      <w:r w:rsidR="00ED0EEF">
        <w:t xml:space="preserve"> e ricomporlo con un paradigma</w:t>
      </w:r>
      <w:r w:rsidR="00635ED0">
        <w:t xml:space="preserve"> in grad</w:t>
      </w:r>
      <w:r w:rsidR="007F02CC">
        <w:t>o</w:t>
      </w:r>
      <w:r w:rsidR="00635ED0">
        <w:t xml:space="preserve"> di discernere tra quanto è autoreferenziale e </w:t>
      </w:r>
      <w:r w:rsidR="007F02CC">
        <w:t>quanto</w:t>
      </w:r>
      <w:r w:rsidR="00635ED0">
        <w:t xml:space="preserve"> </w:t>
      </w:r>
      <w:r w:rsidR="00C27512">
        <w:t>no</w:t>
      </w:r>
      <w:r w:rsidR="00F1149E">
        <w:t>n lo è</w:t>
      </w:r>
      <w:bookmarkStart w:id="0" w:name="_GoBack"/>
      <w:bookmarkEnd w:id="0"/>
      <w:r w:rsidR="00635ED0">
        <w:t>.</w:t>
      </w:r>
      <w:r w:rsidR="005339CE">
        <w:t xml:space="preserve"> </w:t>
      </w:r>
    </w:p>
    <w:p w:rsidR="00980C0E" w:rsidRPr="00ED430B" w:rsidRDefault="00980C0E" w:rsidP="00ED430B">
      <w:pPr>
        <w:ind w:right="2544" w:firstLine="142"/>
        <w:rPr>
          <w:color w:val="FF0000"/>
        </w:rPr>
      </w:pPr>
    </w:p>
    <w:p w:rsidR="002B4CED" w:rsidRDefault="002B4CED" w:rsidP="00D20135">
      <w:pPr>
        <w:ind w:right="2544" w:firstLine="142"/>
      </w:pPr>
    </w:p>
    <w:p w:rsidR="002B4CED" w:rsidRDefault="002B4CED" w:rsidP="00D20135">
      <w:pPr>
        <w:ind w:right="2544" w:firstLine="142"/>
      </w:pPr>
      <w:r>
        <w:t>Note</w:t>
      </w:r>
    </w:p>
    <w:p w:rsidR="005F1ED2" w:rsidRDefault="005F1ED2" w:rsidP="002B4C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44" w:hanging="360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 xml:space="preserve">Carl von </w:t>
      </w:r>
      <w:proofErr w:type="spellStart"/>
      <w:r>
        <w:rPr>
          <w:rFonts w:eastAsia="Garamond" w:cs="Garamond"/>
          <w:color w:val="000000"/>
        </w:rPr>
        <w:t>Clausewitz</w:t>
      </w:r>
      <w:proofErr w:type="spellEnd"/>
      <w:r>
        <w:rPr>
          <w:rFonts w:eastAsia="Garamond" w:cs="Garamond"/>
          <w:color w:val="000000"/>
        </w:rPr>
        <w:t xml:space="preserve">, </w:t>
      </w:r>
      <w:r w:rsidRPr="005F1ED2">
        <w:rPr>
          <w:rFonts w:eastAsia="Garamond" w:cs="Garamond"/>
          <w:i/>
          <w:iCs/>
          <w:color w:val="000000"/>
        </w:rPr>
        <w:t>Della guerra</w:t>
      </w:r>
      <w:r w:rsidR="000E5436">
        <w:rPr>
          <w:rFonts w:eastAsia="Garamond" w:cs="Garamond"/>
          <w:color w:val="000000"/>
        </w:rPr>
        <w:t xml:space="preserve">, </w:t>
      </w:r>
      <w:r w:rsidR="008D469F">
        <w:rPr>
          <w:rFonts w:eastAsia="Garamond" w:cs="Garamond"/>
          <w:color w:val="000000"/>
        </w:rPr>
        <w:t>Torino, Einaudi, 2000, p. 38.</w:t>
      </w:r>
    </w:p>
    <w:p w:rsidR="005F1ED2" w:rsidRDefault="00787018" w:rsidP="002B4C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44" w:hanging="360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 xml:space="preserve">Protagonista del film </w:t>
      </w:r>
      <w:r w:rsidRPr="00787018">
        <w:rPr>
          <w:rFonts w:eastAsia="Garamond" w:cs="Garamond"/>
          <w:i/>
          <w:iCs/>
          <w:color w:val="000000"/>
        </w:rPr>
        <w:t>The T</w:t>
      </w:r>
      <w:r>
        <w:rPr>
          <w:rFonts w:eastAsia="Garamond" w:cs="Garamond"/>
          <w:i/>
          <w:iCs/>
          <w:color w:val="000000"/>
        </w:rPr>
        <w:t>ruman S</w:t>
      </w:r>
      <w:r w:rsidRPr="00787018">
        <w:rPr>
          <w:rFonts w:eastAsia="Garamond" w:cs="Garamond"/>
          <w:i/>
          <w:iCs/>
          <w:color w:val="000000"/>
        </w:rPr>
        <w:t>how</w:t>
      </w:r>
      <w:r>
        <w:rPr>
          <w:rFonts w:eastAsia="Garamond" w:cs="Garamond"/>
          <w:color w:val="000000"/>
        </w:rPr>
        <w:t xml:space="preserve"> del 1998, diretto da Peter </w:t>
      </w:r>
      <w:proofErr w:type="spellStart"/>
      <w:r>
        <w:rPr>
          <w:rFonts w:eastAsia="Garamond" w:cs="Garamond"/>
          <w:color w:val="000000"/>
        </w:rPr>
        <w:t>Weir</w:t>
      </w:r>
      <w:proofErr w:type="spellEnd"/>
      <w:r>
        <w:rPr>
          <w:rFonts w:eastAsia="Garamond" w:cs="Garamond"/>
          <w:color w:val="000000"/>
        </w:rPr>
        <w:t>.</w:t>
      </w:r>
    </w:p>
    <w:p w:rsidR="002B4CED" w:rsidRDefault="002B4CED" w:rsidP="002B4C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44" w:hanging="360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>Ludwig Wittgenstein (1889-1951), filosofo e logico austriaco.</w:t>
      </w:r>
    </w:p>
    <w:p w:rsidR="002B4CED" w:rsidRDefault="002B4CED" w:rsidP="002B4C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44" w:hanging="360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 xml:space="preserve">Karl </w:t>
      </w:r>
      <w:proofErr w:type="spellStart"/>
      <w:r>
        <w:rPr>
          <w:rFonts w:eastAsia="Garamond" w:cs="Garamond"/>
          <w:color w:val="000000"/>
        </w:rPr>
        <w:t>Raimund</w:t>
      </w:r>
      <w:proofErr w:type="spellEnd"/>
      <w:r>
        <w:rPr>
          <w:rFonts w:eastAsia="Garamond" w:cs="Garamond"/>
          <w:color w:val="000000"/>
        </w:rPr>
        <w:t xml:space="preserve"> Popper (1902-1994), filosofo ed epistemologo austriaco, naturalizzato britannico.</w:t>
      </w:r>
    </w:p>
    <w:p w:rsidR="002B4CED" w:rsidRDefault="002B4CED" w:rsidP="002B4C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44" w:hanging="360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 xml:space="preserve">Kurt Friedrich </w:t>
      </w:r>
      <w:proofErr w:type="spellStart"/>
      <w:r>
        <w:rPr>
          <w:rFonts w:eastAsia="Garamond" w:cs="Garamond"/>
          <w:color w:val="000000"/>
        </w:rPr>
        <w:t>Gödel</w:t>
      </w:r>
      <w:proofErr w:type="spellEnd"/>
      <w:r>
        <w:rPr>
          <w:rFonts w:eastAsia="Garamond" w:cs="Garamond"/>
          <w:color w:val="000000"/>
        </w:rPr>
        <w:t xml:space="preserve"> (1906-1978), matematico, logico e filosofo austriaco, naturalizzato statunitense.</w:t>
      </w:r>
    </w:p>
    <w:p w:rsidR="000B6377" w:rsidRPr="007E524E" w:rsidRDefault="007E524E" w:rsidP="00650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44" w:hanging="360"/>
        <w:rPr>
          <w:rFonts w:eastAsia="Garamond" w:cs="Garamond"/>
          <w:color w:val="000000" w:themeColor="text1"/>
        </w:rPr>
      </w:pPr>
      <w:proofErr w:type="spellStart"/>
      <w:r>
        <w:rPr>
          <w:color w:val="000000" w:themeColor="text1"/>
        </w:rPr>
        <w:t>Werner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Heisenberg</w:t>
      </w:r>
      <w:proofErr w:type="spellEnd"/>
      <w:r>
        <w:rPr>
          <w:color w:val="000000" w:themeColor="text1"/>
        </w:rPr>
        <w:t xml:space="preserve">, </w:t>
      </w:r>
      <w:r w:rsidR="000B6377" w:rsidRPr="007E524E">
        <w:rPr>
          <w:i/>
          <w:iCs/>
          <w:color w:val="000000" w:themeColor="text1"/>
        </w:rPr>
        <w:t>Fisica e filosofia</w:t>
      </w:r>
      <w:r>
        <w:rPr>
          <w:color w:val="000000" w:themeColor="text1"/>
        </w:rPr>
        <w:t>, Milano, Il Saggiatore, 1963</w:t>
      </w:r>
      <w:r w:rsidR="000B6377" w:rsidRPr="007E524E">
        <w:rPr>
          <w:i/>
          <w:iCs/>
          <w:color w:val="000000" w:themeColor="text1"/>
        </w:rPr>
        <w:t xml:space="preserve"> </w:t>
      </w:r>
      <w:r w:rsidR="000B6377" w:rsidRPr="007E524E">
        <w:rPr>
          <w:color w:val="000000" w:themeColor="text1"/>
        </w:rPr>
        <w:t>e</w:t>
      </w:r>
      <w:r>
        <w:rPr>
          <w:color w:val="000000" w:themeColor="text1"/>
        </w:rPr>
        <w:t xml:space="preserve"> David </w:t>
      </w:r>
      <w:proofErr w:type="spellStart"/>
      <w:r>
        <w:rPr>
          <w:color w:val="000000" w:themeColor="text1"/>
        </w:rPr>
        <w:t>Bohm</w:t>
      </w:r>
      <w:proofErr w:type="spellEnd"/>
      <w:r>
        <w:rPr>
          <w:color w:val="000000" w:themeColor="text1"/>
        </w:rPr>
        <w:t xml:space="preserve">, </w:t>
      </w:r>
      <w:r w:rsidRPr="00293FDC">
        <w:rPr>
          <w:i/>
          <w:iCs/>
          <w:color w:val="000000" w:themeColor="text1"/>
        </w:rPr>
        <w:t>Universo</w:t>
      </w:r>
      <w:r w:rsidR="00293FDC" w:rsidRPr="00293FDC">
        <w:rPr>
          <w:i/>
          <w:iCs/>
          <w:color w:val="000000" w:themeColor="text1"/>
        </w:rPr>
        <w:t>,</w:t>
      </w:r>
      <w:r w:rsidRPr="00293FDC">
        <w:rPr>
          <w:i/>
          <w:iCs/>
          <w:color w:val="000000" w:themeColor="text1"/>
        </w:rPr>
        <w:t xml:space="preserve"> mente</w:t>
      </w:r>
      <w:r w:rsidR="00293FDC" w:rsidRPr="00293FDC">
        <w:rPr>
          <w:i/>
          <w:iCs/>
          <w:color w:val="000000" w:themeColor="text1"/>
        </w:rPr>
        <w:t>,</w:t>
      </w:r>
      <w:r w:rsidRPr="00293FDC">
        <w:rPr>
          <w:i/>
          <w:iCs/>
          <w:color w:val="000000" w:themeColor="text1"/>
        </w:rPr>
        <w:t xml:space="preserve"> materia</w:t>
      </w:r>
      <w:r>
        <w:rPr>
          <w:color w:val="000000" w:themeColor="text1"/>
        </w:rPr>
        <w:t xml:space="preserve">, Como, </w:t>
      </w:r>
      <w:proofErr w:type="spellStart"/>
      <w:proofErr w:type="gramStart"/>
      <w:r>
        <w:rPr>
          <w:color w:val="000000" w:themeColor="text1"/>
        </w:rPr>
        <w:t>red</w:t>
      </w:r>
      <w:proofErr w:type="spellEnd"/>
      <w:r>
        <w:rPr>
          <w:color w:val="000000" w:themeColor="text1"/>
        </w:rPr>
        <w:t>!,</w:t>
      </w:r>
      <w:proofErr w:type="gramEnd"/>
      <w:r>
        <w:rPr>
          <w:color w:val="000000" w:themeColor="text1"/>
        </w:rPr>
        <w:t xml:space="preserve"> 1996</w:t>
      </w:r>
      <w:r w:rsidR="000B6377" w:rsidRPr="007E524E">
        <w:rPr>
          <w:color w:val="000000" w:themeColor="text1"/>
        </w:rPr>
        <w:t>.</w:t>
      </w:r>
    </w:p>
    <w:p w:rsidR="00650D7B" w:rsidRDefault="00650D7B" w:rsidP="00650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44" w:hanging="360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>Gregory Bateson (1904-1980), antropologo, sociologo e psicologo britannico.</w:t>
      </w:r>
    </w:p>
    <w:p w:rsidR="00650D7B" w:rsidRDefault="00650D7B" w:rsidP="00650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44" w:hanging="360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 xml:space="preserve">Paul </w:t>
      </w:r>
      <w:proofErr w:type="spellStart"/>
      <w:r>
        <w:rPr>
          <w:rFonts w:eastAsia="Garamond" w:cs="Garamond"/>
          <w:color w:val="000000"/>
        </w:rPr>
        <w:t>Watzlawick</w:t>
      </w:r>
      <w:proofErr w:type="spellEnd"/>
      <w:r>
        <w:rPr>
          <w:rFonts w:eastAsia="Garamond" w:cs="Garamond"/>
          <w:color w:val="000000"/>
        </w:rPr>
        <w:t xml:space="preserve"> (1921-2007), psicologo e filosofo austriaco, naturalizzato statunitense.</w:t>
      </w:r>
    </w:p>
    <w:p w:rsidR="00650D7B" w:rsidRDefault="00650D7B" w:rsidP="00650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44" w:hanging="360"/>
        <w:rPr>
          <w:rFonts w:eastAsia="Garamond" w:cs="Garamond"/>
          <w:color w:val="000000"/>
        </w:rPr>
      </w:pPr>
      <w:proofErr w:type="spellStart"/>
      <w:r w:rsidRPr="00650D7B">
        <w:rPr>
          <w:rFonts w:eastAsia="Garamond" w:cs="Garamond"/>
          <w:color w:val="000000"/>
        </w:rPr>
        <w:t>Humberto</w:t>
      </w:r>
      <w:proofErr w:type="spellEnd"/>
      <w:r w:rsidRPr="00650D7B">
        <w:rPr>
          <w:rFonts w:eastAsia="Garamond" w:cs="Garamond"/>
          <w:color w:val="000000"/>
        </w:rPr>
        <w:t xml:space="preserve"> </w:t>
      </w:r>
      <w:proofErr w:type="spellStart"/>
      <w:r w:rsidRPr="00650D7B">
        <w:rPr>
          <w:rFonts w:eastAsia="Garamond" w:cs="Garamond"/>
          <w:color w:val="000000"/>
        </w:rPr>
        <w:t>Romesín</w:t>
      </w:r>
      <w:proofErr w:type="spellEnd"/>
      <w:r w:rsidRPr="00650D7B">
        <w:rPr>
          <w:rFonts w:eastAsia="Garamond" w:cs="Garamond"/>
          <w:color w:val="000000"/>
        </w:rPr>
        <w:t xml:space="preserve"> </w:t>
      </w:r>
      <w:proofErr w:type="spellStart"/>
      <w:r w:rsidRPr="00650D7B">
        <w:rPr>
          <w:rFonts w:eastAsia="Garamond" w:cs="Garamond"/>
          <w:color w:val="000000"/>
        </w:rPr>
        <w:t>Maturana</w:t>
      </w:r>
      <w:proofErr w:type="spellEnd"/>
      <w:r w:rsidRPr="00650D7B">
        <w:rPr>
          <w:rFonts w:eastAsia="Garamond" w:cs="Garamond"/>
          <w:color w:val="000000"/>
        </w:rPr>
        <w:t xml:space="preserve"> (1928-2021), biologo, sociologo, filosofo e psicologo cileno.</w:t>
      </w:r>
    </w:p>
    <w:p w:rsidR="00C61A92" w:rsidRPr="00F029A7" w:rsidRDefault="00DC24AA" w:rsidP="00910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44" w:hanging="360"/>
        <w:rPr>
          <w:rFonts w:eastAsia="Garamond" w:cs="Garamond"/>
          <w:color w:val="000000"/>
        </w:rPr>
      </w:pPr>
      <w:hyperlink r:id="rId7" w:history="1">
        <w:r w:rsidR="00910A96" w:rsidRPr="00A3478C">
          <w:rPr>
            <w:rStyle w:val="Collegamentoipertestuale"/>
            <w:rFonts w:eastAsia="Garamond" w:cs="Garamond"/>
          </w:rPr>
          <w:t>https://www.corriere.it/politica/22_giugno_05/rete-putin-italia-chi-sono-influencer-opinionisti-che-fanno-propaganda-mosca-fce2f91c-e437-11ec-8fa9-ec9f23b310cf.shtml</w:t>
        </w:r>
      </w:hyperlink>
      <w:r w:rsidR="00910A96">
        <w:rPr>
          <w:rFonts w:eastAsia="Garamond" w:cs="Garamond"/>
          <w:color w:val="000000"/>
        </w:rPr>
        <w:t>.</w:t>
      </w:r>
    </w:p>
    <w:sectPr w:rsidR="00C61A92" w:rsidRPr="00F029A7" w:rsidSect="00E00FBC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4AA" w:rsidRDefault="00DC24AA" w:rsidP="00F173E3">
      <w:r>
        <w:separator/>
      </w:r>
    </w:p>
  </w:endnote>
  <w:endnote w:type="continuationSeparator" w:id="0">
    <w:p w:rsidR="00DC24AA" w:rsidRDefault="00DC24AA" w:rsidP="00F1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918622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173E3" w:rsidRDefault="00F173E3" w:rsidP="00201D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173E3" w:rsidRDefault="00F173E3" w:rsidP="00F173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6707042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173E3" w:rsidRDefault="00F173E3" w:rsidP="00201D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F173E3" w:rsidRDefault="00F173E3" w:rsidP="00F173E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4AA" w:rsidRDefault="00DC24AA" w:rsidP="00F173E3">
      <w:r>
        <w:separator/>
      </w:r>
    </w:p>
  </w:footnote>
  <w:footnote w:type="continuationSeparator" w:id="0">
    <w:p w:rsidR="00DC24AA" w:rsidRDefault="00DC24AA" w:rsidP="00F1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6E7A"/>
    <w:multiLevelType w:val="multilevel"/>
    <w:tmpl w:val="FC644506"/>
    <w:lvl w:ilvl="0">
      <w:start w:val="1"/>
      <w:numFmt w:val="decimal"/>
      <w:lvlText w:val="%1."/>
      <w:lvlJc w:val="left"/>
      <w:pPr>
        <w:ind w:left="644" w:hanging="359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020467"/>
    <w:multiLevelType w:val="multilevel"/>
    <w:tmpl w:val="FC644506"/>
    <w:lvl w:ilvl="0">
      <w:start w:val="1"/>
      <w:numFmt w:val="decimal"/>
      <w:lvlText w:val="%1."/>
      <w:lvlJc w:val="left"/>
      <w:pPr>
        <w:ind w:left="644" w:hanging="359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10"/>
    <w:rsid w:val="00011A44"/>
    <w:rsid w:val="00020BFB"/>
    <w:rsid w:val="000325AF"/>
    <w:rsid w:val="00050C2D"/>
    <w:rsid w:val="00051A35"/>
    <w:rsid w:val="000554A8"/>
    <w:rsid w:val="00056453"/>
    <w:rsid w:val="0006247F"/>
    <w:rsid w:val="00073682"/>
    <w:rsid w:val="00074551"/>
    <w:rsid w:val="00085446"/>
    <w:rsid w:val="00094AFD"/>
    <w:rsid w:val="00096C9A"/>
    <w:rsid w:val="000A1243"/>
    <w:rsid w:val="000B6377"/>
    <w:rsid w:val="000B7F25"/>
    <w:rsid w:val="000D1C26"/>
    <w:rsid w:val="000D4819"/>
    <w:rsid w:val="000E16DF"/>
    <w:rsid w:val="000E5436"/>
    <w:rsid w:val="000F0328"/>
    <w:rsid w:val="000F3753"/>
    <w:rsid w:val="00125AAA"/>
    <w:rsid w:val="00125D29"/>
    <w:rsid w:val="0013191C"/>
    <w:rsid w:val="00137F46"/>
    <w:rsid w:val="00155AAF"/>
    <w:rsid w:val="001636CC"/>
    <w:rsid w:val="001651C6"/>
    <w:rsid w:val="00192350"/>
    <w:rsid w:val="00193C8B"/>
    <w:rsid w:val="00196474"/>
    <w:rsid w:val="001A052C"/>
    <w:rsid w:val="001A3E8B"/>
    <w:rsid w:val="001C6035"/>
    <w:rsid w:val="001D5E43"/>
    <w:rsid w:val="001E1242"/>
    <w:rsid w:val="001E50C3"/>
    <w:rsid w:val="001F3EA3"/>
    <w:rsid w:val="001F567D"/>
    <w:rsid w:val="00237F76"/>
    <w:rsid w:val="00246C92"/>
    <w:rsid w:val="0024704A"/>
    <w:rsid w:val="0026065B"/>
    <w:rsid w:val="0027742A"/>
    <w:rsid w:val="00293FDC"/>
    <w:rsid w:val="00295A9A"/>
    <w:rsid w:val="00297408"/>
    <w:rsid w:val="002A0DBD"/>
    <w:rsid w:val="002B4CED"/>
    <w:rsid w:val="002F4F8E"/>
    <w:rsid w:val="00315F73"/>
    <w:rsid w:val="00326069"/>
    <w:rsid w:val="003275CC"/>
    <w:rsid w:val="00355F7C"/>
    <w:rsid w:val="003619D6"/>
    <w:rsid w:val="003637C2"/>
    <w:rsid w:val="00383FF2"/>
    <w:rsid w:val="003948AD"/>
    <w:rsid w:val="003A661F"/>
    <w:rsid w:val="003B2C95"/>
    <w:rsid w:val="003C688A"/>
    <w:rsid w:val="003D1AC8"/>
    <w:rsid w:val="003D2E01"/>
    <w:rsid w:val="003D47FE"/>
    <w:rsid w:val="003E0E0A"/>
    <w:rsid w:val="003E3CAC"/>
    <w:rsid w:val="003F1D75"/>
    <w:rsid w:val="004032C4"/>
    <w:rsid w:val="00406FA9"/>
    <w:rsid w:val="00411DBA"/>
    <w:rsid w:val="00423676"/>
    <w:rsid w:val="00426839"/>
    <w:rsid w:val="004305C6"/>
    <w:rsid w:val="004334FC"/>
    <w:rsid w:val="00452AAA"/>
    <w:rsid w:val="004556F3"/>
    <w:rsid w:val="004770FD"/>
    <w:rsid w:val="00486B7F"/>
    <w:rsid w:val="00487213"/>
    <w:rsid w:val="00491222"/>
    <w:rsid w:val="004946E0"/>
    <w:rsid w:val="004B2899"/>
    <w:rsid w:val="004B4194"/>
    <w:rsid w:val="004B5978"/>
    <w:rsid w:val="004C785C"/>
    <w:rsid w:val="004F4B76"/>
    <w:rsid w:val="00501F66"/>
    <w:rsid w:val="0052206C"/>
    <w:rsid w:val="00526A3E"/>
    <w:rsid w:val="005339CE"/>
    <w:rsid w:val="00537F26"/>
    <w:rsid w:val="005518EA"/>
    <w:rsid w:val="0055192B"/>
    <w:rsid w:val="00551CD7"/>
    <w:rsid w:val="00582063"/>
    <w:rsid w:val="005858B6"/>
    <w:rsid w:val="00586D58"/>
    <w:rsid w:val="005947FC"/>
    <w:rsid w:val="005A0FAA"/>
    <w:rsid w:val="005A2C6E"/>
    <w:rsid w:val="005A5BC9"/>
    <w:rsid w:val="005B3F12"/>
    <w:rsid w:val="005B68F3"/>
    <w:rsid w:val="005C0444"/>
    <w:rsid w:val="005F1ED2"/>
    <w:rsid w:val="00604953"/>
    <w:rsid w:val="006104BD"/>
    <w:rsid w:val="0061188D"/>
    <w:rsid w:val="00614336"/>
    <w:rsid w:val="006162D5"/>
    <w:rsid w:val="00620D65"/>
    <w:rsid w:val="00635ED0"/>
    <w:rsid w:val="0064464C"/>
    <w:rsid w:val="00647519"/>
    <w:rsid w:val="00650D7B"/>
    <w:rsid w:val="00673DCE"/>
    <w:rsid w:val="00676BDA"/>
    <w:rsid w:val="006800D3"/>
    <w:rsid w:val="006A66AE"/>
    <w:rsid w:val="006B6EE3"/>
    <w:rsid w:val="006D7114"/>
    <w:rsid w:val="006D7A75"/>
    <w:rsid w:val="006E4A10"/>
    <w:rsid w:val="006E66A6"/>
    <w:rsid w:val="006F055E"/>
    <w:rsid w:val="006F43FF"/>
    <w:rsid w:val="007136A6"/>
    <w:rsid w:val="0072509A"/>
    <w:rsid w:val="007342EC"/>
    <w:rsid w:val="00742D5C"/>
    <w:rsid w:val="00761469"/>
    <w:rsid w:val="007704C7"/>
    <w:rsid w:val="00774300"/>
    <w:rsid w:val="00777D3D"/>
    <w:rsid w:val="00784CD8"/>
    <w:rsid w:val="00787018"/>
    <w:rsid w:val="007932F5"/>
    <w:rsid w:val="00795F6A"/>
    <w:rsid w:val="007A2B4B"/>
    <w:rsid w:val="007B4994"/>
    <w:rsid w:val="007B6274"/>
    <w:rsid w:val="007B645E"/>
    <w:rsid w:val="007C442A"/>
    <w:rsid w:val="007E1027"/>
    <w:rsid w:val="007E1BFD"/>
    <w:rsid w:val="007E5009"/>
    <w:rsid w:val="007E524E"/>
    <w:rsid w:val="007F02CC"/>
    <w:rsid w:val="008051BD"/>
    <w:rsid w:val="008216B2"/>
    <w:rsid w:val="00833A36"/>
    <w:rsid w:val="00857315"/>
    <w:rsid w:val="0086133D"/>
    <w:rsid w:val="00866AF1"/>
    <w:rsid w:val="0087298F"/>
    <w:rsid w:val="00873F79"/>
    <w:rsid w:val="008815E5"/>
    <w:rsid w:val="00885962"/>
    <w:rsid w:val="008B1E53"/>
    <w:rsid w:val="008B756B"/>
    <w:rsid w:val="008C5383"/>
    <w:rsid w:val="008C6DE1"/>
    <w:rsid w:val="008D30D1"/>
    <w:rsid w:val="008D469F"/>
    <w:rsid w:val="008D5010"/>
    <w:rsid w:val="008E02C6"/>
    <w:rsid w:val="008E15A2"/>
    <w:rsid w:val="008E22D3"/>
    <w:rsid w:val="008E4985"/>
    <w:rsid w:val="008F03C8"/>
    <w:rsid w:val="008F73AD"/>
    <w:rsid w:val="00903409"/>
    <w:rsid w:val="00910A96"/>
    <w:rsid w:val="00912292"/>
    <w:rsid w:val="00917380"/>
    <w:rsid w:val="00925E99"/>
    <w:rsid w:val="00943581"/>
    <w:rsid w:val="00976293"/>
    <w:rsid w:val="00980C0E"/>
    <w:rsid w:val="009914F5"/>
    <w:rsid w:val="00991C42"/>
    <w:rsid w:val="00993E68"/>
    <w:rsid w:val="009A157A"/>
    <w:rsid w:val="009C2490"/>
    <w:rsid w:val="009D2166"/>
    <w:rsid w:val="009D55D2"/>
    <w:rsid w:val="009D7B20"/>
    <w:rsid w:val="00A37344"/>
    <w:rsid w:val="00A528B8"/>
    <w:rsid w:val="00A54CF0"/>
    <w:rsid w:val="00A64B36"/>
    <w:rsid w:val="00A82AAE"/>
    <w:rsid w:val="00A861B1"/>
    <w:rsid w:val="00AA33A8"/>
    <w:rsid w:val="00B060A8"/>
    <w:rsid w:val="00B06D43"/>
    <w:rsid w:val="00B131F7"/>
    <w:rsid w:val="00B226DF"/>
    <w:rsid w:val="00B24DC0"/>
    <w:rsid w:val="00B27D8A"/>
    <w:rsid w:val="00B371CE"/>
    <w:rsid w:val="00B5201B"/>
    <w:rsid w:val="00B66C13"/>
    <w:rsid w:val="00B80F3C"/>
    <w:rsid w:val="00B81B44"/>
    <w:rsid w:val="00BA049F"/>
    <w:rsid w:val="00BA20E9"/>
    <w:rsid w:val="00BB371B"/>
    <w:rsid w:val="00BB38A4"/>
    <w:rsid w:val="00BC20E4"/>
    <w:rsid w:val="00BC33BC"/>
    <w:rsid w:val="00BF041F"/>
    <w:rsid w:val="00C00F31"/>
    <w:rsid w:val="00C13AFC"/>
    <w:rsid w:val="00C232DE"/>
    <w:rsid w:val="00C25234"/>
    <w:rsid w:val="00C27512"/>
    <w:rsid w:val="00C43345"/>
    <w:rsid w:val="00C43A35"/>
    <w:rsid w:val="00C61A92"/>
    <w:rsid w:val="00C70DCF"/>
    <w:rsid w:val="00C7472C"/>
    <w:rsid w:val="00CA28AF"/>
    <w:rsid w:val="00CB0FBC"/>
    <w:rsid w:val="00CB10D9"/>
    <w:rsid w:val="00CC2DB7"/>
    <w:rsid w:val="00CC6A40"/>
    <w:rsid w:val="00CD27C4"/>
    <w:rsid w:val="00CE61A2"/>
    <w:rsid w:val="00CE6BEF"/>
    <w:rsid w:val="00D00666"/>
    <w:rsid w:val="00D02FB4"/>
    <w:rsid w:val="00D05390"/>
    <w:rsid w:val="00D060C0"/>
    <w:rsid w:val="00D135AC"/>
    <w:rsid w:val="00D1448B"/>
    <w:rsid w:val="00D15A9C"/>
    <w:rsid w:val="00D20135"/>
    <w:rsid w:val="00D40749"/>
    <w:rsid w:val="00D46C13"/>
    <w:rsid w:val="00D63FB0"/>
    <w:rsid w:val="00D6673D"/>
    <w:rsid w:val="00D86622"/>
    <w:rsid w:val="00D957D3"/>
    <w:rsid w:val="00DB6356"/>
    <w:rsid w:val="00DC24AA"/>
    <w:rsid w:val="00DC409B"/>
    <w:rsid w:val="00DC7CA2"/>
    <w:rsid w:val="00DD5B83"/>
    <w:rsid w:val="00DD795F"/>
    <w:rsid w:val="00DF38A5"/>
    <w:rsid w:val="00E0044B"/>
    <w:rsid w:val="00E00FBC"/>
    <w:rsid w:val="00E12F88"/>
    <w:rsid w:val="00E22950"/>
    <w:rsid w:val="00E32E11"/>
    <w:rsid w:val="00E5617D"/>
    <w:rsid w:val="00E56C0B"/>
    <w:rsid w:val="00E9319C"/>
    <w:rsid w:val="00EA39E2"/>
    <w:rsid w:val="00EB07A4"/>
    <w:rsid w:val="00EB4572"/>
    <w:rsid w:val="00EB4ECA"/>
    <w:rsid w:val="00EC196C"/>
    <w:rsid w:val="00EC299D"/>
    <w:rsid w:val="00ED0EEF"/>
    <w:rsid w:val="00ED430B"/>
    <w:rsid w:val="00ED7CB1"/>
    <w:rsid w:val="00ED7F71"/>
    <w:rsid w:val="00EF6411"/>
    <w:rsid w:val="00F02912"/>
    <w:rsid w:val="00F029A7"/>
    <w:rsid w:val="00F1149E"/>
    <w:rsid w:val="00F173E3"/>
    <w:rsid w:val="00F27F5A"/>
    <w:rsid w:val="00F31E7D"/>
    <w:rsid w:val="00F34190"/>
    <w:rsid w:val="00F528EB"/>
    <w:rsid w:val="00F601B8"/>
    <w:rsid w:val="00F731F1"/>
    <w:rsid w:val="00F73909"/>
    <w:rsid w:val="00F919EE"/>
    <w:rsid w:val="00FB046A"/>
    <w:rsid w:val="00FB5F48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B4341"/>
  <w15:chartTrackingRefBased/>
  <w15:docId w15:val="{26D159E1-B5BA-134C-A3CE-76EA733A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0D7B"/>
    <w:pPr>
      <w:spacing w:after="120" w:line="276" w:lineRule="auto"/>
      <w:ind w:left="720"/>
      <w:contextualSpacing/>
    </w:pPr>
    <w:rPr>
      <w:rFonts w:asciiTheme="minorHAnsi" w:hAnsi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F17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3E3"/>
  </w:style>
  <w:style w:type="character" w:styleId="Numeropagina">
    <w:name w:val="page number"/>
    <w:basedOn w:val="Carpredefinitoparagrafo"/>
    <w:uiPriority w:val="99"/>
    <w:semiHidden/>
    <w:unhideWhenUsed/>
    <w:rsid w:val="00F173E3"/>
  </w:style>
  <w:style w:type="character" w:styleId="Collegamentoipertestuale">
    <w:name w:val="Hyperlink"/>
    <w:basedOn w:val="Carpredefinitoparagrafo"/>
    <w:uiPriority w:val="99"/>
    <w:unhideWhenUsed/>
    <w:rsid w:val="00910A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rriere.it/politica/22_giugno_05/rete-putin-italia-chi-sono-influencer-opinionisti-che-fanno-propaganda-mosca-fce2f91c-e437-11ec-8fa9-ec9f23b310cf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104</cp:revision>
  <cp:lastPrinted>2023-09-25T06:09:00Z</cp:lastPrinted>
  <dcterms:created xsi:type="dcterms:W3CDTF">2023-09-21T13:03:00Z</dcterms:created>
  <dcterms:modified xsi:type="dcterms:W3CDTF">2023-09-25T09:09:00Z</dcterms:modified>
</cp:coreProperties>
</file>