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04899" w14:textId="77777777" w:rsidR="00FC255A" w:rsidRPr="00CA4259" w:rsidRDefault="00CA4259" w:rsidP="00CA4259">
      <w:pPr>
        <w:ind w:right="1957" w:firstLine="283"/>
        <w:rPr>
          <w:b/>
          <w:bCs/>
          <w:sz w:val="36"/>
          <w:szCs w:val="36"/>
        </w:rPr>
      </w:pPr>
      <w:r w:rsidRPr="00CA4259">
        <w:rPr>
          <w:b/>
          <w:bCs/>
          <w:sz w:val="36"/>
          <w:szCs w:val="36"/>
        </w:rPr>
        <w:t>Salto nel</w:t>
      </w:r>
      <w:r w:rsidR="00841B4D">
        <w:rPr>
          <w:b/>
          <w:bCs/>
          <w:sz w:val="36"/>
          <w:szCs w:val="36"/>
        </w:rPr>
        <w:t>la luce</w:t>
      </w:r>
      <w:r>
        <w:rPr>
          <w:b/>
          <w:bCs/>
          <w:sz w:val="36"/>
          <w:szCs w:val="36"/>
        </w:rPr>
        <w:t>?</w:t>
      </w:r>
    </w:p>
    <w:p w14:paraId="7D7DE8C0" w14:textId="77777777" w:rsidR="00CA4259" w:rsidRDefault="00CA4259" w:rsidP="00CA4259">
      <w:pPr>
        <w:ind w:right="1957" w:firstLine="283"/>
      </w:pPr>
      <w:r>
        <w:t>di lorenzo merlo ekarrrt – 180825</w:t>
      </w:r>
    </w:p>
    <w:p w14:paraId="6256FF6A" w14:textId="77777777" w:rsidR="00CA4259" w:rsidRDefault="00CA4259" w:rsidP="00CA4259">
      <w:pPr>
        <w:ind w:right="1957" w:firstLine="283"/>
      </w:pPr>
    </w:p>
    <w:p w14:paraId="3E91747A" w14:textId="54FA6C25" w:rsidR="00987EF4" w:rsidRPr="00A86D3F" w:rsidRDefault="00987EF4" w:rsidP="00CA4259">
      <w:pPr>
        <w:ind w:right="1957" w:firstLine="283"/>
        <w:rPr>
          <w:i/>
          <w:iCs/>
        </w:rPr>
      </w:pPr>
      <w:r w:rsidRPr="00A86D3F">
        <w:rPr>
          <w:i/>
          <w:iCs/>
        </w:rPr>
        <w:t>Nonostante la situazione geopolitica, eufemisticamente drammatica</w:t>
      </w:r>
      <w:r w:rsidR="00333189" w:rsidRPr="00A86D3F">
        <w:rPr>
          <w:i/>
          <w:iCs/>
        </w:rPr>
        <w:t xml:space="preserve"> ed</w:t>
      </w:r>
      <w:r w:rsidRPr="00A86D3F">
        <w:rPr>
          <w:i/>
          <w:iCs/>
        </w:rPr>
        <w:t xml:space="preserve"> esistenzialmente esiziale, non possa che far guardare al futuro con </w:t>
      </w:r>
      <w:r w:rsidR="005A0846" w:rsidRPr="00A86D3F">
        <w:rPr>
          <w:i/>
          <w:iCs/>
        </w:rPr>
        <w:t>tremante</w:t>
      </w:r>
      <w:r w:rsidRPr="00A86D3F">
        <w:rPr>
          <w:i/>
          <w:iCs/>
        </w:rPr>
        <w:t xml:space="preserve"> ti</w:t>
      </w:r>
      <w:r w:rsidR="00333189" w:rsidRPr="00A86D3F">
        <w:rPr>
          <w:i/>
          <w:iCs/>
        </w:rPr>
        <w:t>m</w:t>
      </w:r>
      <w:r w:rsidRPr="00A86D3F">
        <w:rPr>
          <w:i/>
          <w:iCs/>
        </w:rPr>
        <w:t xml:space="preserve">ore, </w:t>
      </w:r>
      <w:r w:rsidR="005A0846" w:rsidRPr="00A86D3F">
        <w:rPr>
          <w:i/>
          <w:iCs/>
        </w:rPr>
        <w:t>sopravvive</w:t>
      </w:r>
      <w:r w:rsidR="00333189" w:rsidRPr="00A86D3F">
        <w:rPr>
          <w:i/>
          <w:iCs/>
        </w:rPr>
        <w:t xml:space="preserve"> in essa il seme di una speranza di luce.</w:t>
      </w:r>
    </w:p>
    <w:p w14:paraId="6D2E4688" w14:textId="77777777" w:rsidR="00DC7DE9" w:rsidRDefault="00DC7DE9" w:rsidP="00987EF4">
      <w:pPr>
        <w:ind w:right="1957"/>
      </w:pPr>
    </w:p>
    <w:p w14:paraId="2354C3EC" w14:textId="77777777" w:rsidR="00DC7DE9" w:rsidRDefault="00DC7DE9" w:rsidP="00CA4259">
      <w:pPr>
        <w:ind w:right="1957" w:firstLine="283"/>
      </w:pPr>
    </w:p>
    <w:p w14:paraId="05ECF999" w14:textId="2613B0A5" w:rsidR="00841B4D" w:rsidRDefault="001F415E" w:rsidP="00CA4259">
      <w:pPr>
        <w:ind w:right="1957" w:firstLine="283"/>
      </w:pPr>
      <w:r>
        <w:t>De</w:t>
      </w:r>
      <w:r w:rsidR="00CA4259">
        <w:t xml:space="preserve">ll’agonia dell’egemonia </w:t>
      </w:r>
      <w:r w:rsidR="001F4393">
        <w:t xml:space="preserve">mondiale </w:t>
      </w:r>
      <w:r w:rsidR="00CA4259">
        <w:t xml:space="preserve">statunitense se ne parla da tempo. </w:t>
      </w:r>
      <w:r w:rsidR="00841B4D">
        <w:t xml:space="preserve">La bandiera multipolarista dei Brics ne è il vessillo sul pennone più alto, visibile a tutti. </w:t>
      </w:r>
      <w:r w:rsidR="001F4393">
        <w:t>In ordine sparso, Putin, Xi jinping, Modi, Lula</w:t>
      </w:r>
      <w:r w:rsidR="008D1AB4">
        <w:t>, i referenti fondatori della nuova geopolitica</w:t>
      </w:r>
      <w:r>
        <w:t>,</w:t>
      </w:r>
      <w:r w:rsidR="008D1AB4">
        <w:t xml:space="preserve"> stanno </w:t>
      </w:r>
      <w:r w:rsidR="00836754">
        <w:t xml:space="preserve">lavorando a uno stato mondiale fondato sul reciproco rispetto e sulla collaborazione. Stanno così dichiarando ai prostrati </w:t>
      </w:r>
      <w:r>
        <w:t>filoccidentali</w:t>
      </w:r>
      <w:r w:rsidR="00836754">
        <w:t xml:space="preserve"> che il criterio cowboyco degli statunitensi </w:t>
      </w:r>
      <w:r w:rsidR="00B11F92">
        <w:t xml:space="preserve">è vicino al termine. Criterio </w:t>
      </w:r>
      <w:r w:rsidR="00D27D99">
        <w:t>che</w:t>
      </w:r>
      <w:r w:rsidR="00B11F92">
        <w:t>,</w:t>
      </w:r>
      <w:r w:rsidR="00D27D99">
        <w:t xml:space="preserve"> con i suoi Texas Ranger</w:t>
      </w:r>
      <w:r w:rsidR="00B11F92">
        <w:t xml:space="preserve"> armati di mitra e di banc</w:t>
      </w:r>
      <w:r w:rsidR="00600E8E">
        <w:t>o</w:t>
      </w:r>
      <w:r w:rsidR="00B11F92">
        <w:t>note,</w:t>
      </w:r>
      <w:r w:rsidR="00D27D99">
        <w:t xml:space="preserve"> </w:t>
      </w:r>
      <w:r w:rsidR="00B11F92">
        <w:t>aveva</w:t>
      </w:r>
      <w:r w:rsidR="00836754">
        <w:t xml:space="preserve"> </w:t>
      </w:r>
      <w:r w:rsidR="00B11F92">
        <w:t>confinato</w:t>
      </w:r>
      <w:r w:rsidR="00D27D99">
        <w:t xml:space="preserve"> </w:t>
      </w:r>
      <w:r w:rsidR="00B11F92">
        <w:t>in apposite</w:t>
      </w:r>
      <w:r w:rsidR="00836754">
        <w:t xml:space="preserve"> riserve </w:t>
      </w:r>
      <w:r w:rsidR="00D27D99">
        <w:t>di apparente libertà e democrazia – ma di sicuro controllo – molti paesi del mondo</w:t>
      </w:r>
      <w:r w:rsidR="00B11F92">
        <w:t>.</w:t>
      </w:r>
      <w:r w:rsidR="00600E8E">
        <w:t xml:space="preserve"> E che così,</w:t>
      </w:r>
      <w:r>
        <w:t xml:space="preserve"> grazie alla motivazione de</w:t>
      </w:r>
      <w:r w:rsidR="00600E8E">
        <w:t>llo spirito del Destino manifesto, avrebbe proseguito per mantenere e imporre il proprio modello di pace fondata sul consumo</w:t>
      </w:r>
      <w:r w:rsidR="009F62A1">
        <w:t xml:space="preserve"> come valore</w:t>
      </w:r>
      <w:r w:rsidR="00600E8E">
        <w:t>, sull’opulenza</w:t>
      </w:r>
      <w:r w:rsidR="009F62A1">
        <w:t xml:space="preserve"> come progetto</w:t>
      </w:r>
      <w:r w:rsidR="00600E8E">
        <w:t xml:space="preserve">, </w:t>
      </w:r>
      <w:r w:rsidR="009F62A1">
        <w:t>sull’evirazione della consapevolezza della realtà come culmine.</w:t>
      </w:r>
    </w:p>
    <w:p w14:paraId="6F301348" w14:textId="77777777" w:rsidR="00B11F92" w:rsidRDefault="00B11F92" w:rsidP="00CA4259">
      <w:pPr>
        <w:ind w:right="1957" w:firstLine="283"/>
      </w:pPr>
    </w:p>
    <w:p w14:paraId="2260B3E9" w14:textId="36859125" w:rsidR="00CA4259" w:rsidRDefault="00E66B16" w:rsidP="00CA4259">
      <w:pPr>
        <w:ind w:right="1957" w:firstLine="283"/>
      </w:pPr>
      <w:r>
        <w:t>Di tale tramonto egemonico</w:t>
      </w:r>
      <w:r w:rsidR="00CA4259">
        <w:t>, tra le righe di quanto si legge e si sente nei canali che non siano i giornalacci porno</w:t>
      </w:r>
      <w:r w:rsidR="000817A6">
        <w:t>informativi</w:t>
      </w:r>
      <w:r w:rsidR="00CA4259">
        <w:t xml:space="preserve"> </w:t>
      </w:r>
      <w:r w:rsidR="00C928A6">
        <w:t>blasfemamente</w:t>
      </w:r>
      <w:r w:rsidR="00CA4259">
        <w:t xml:space="preserve"> corretti e le emittenti parigrado, si coglie l’auspicio che sia breve</w:t>
      </w:r>
      <w:r>
        <w:t>. L’idea della caduta dell’astro occidentale oltre il l’orizzonte della sua egemonia propaga una vibrazione d’energia</w:t>
      </w:r>
      <w:r w:rsidR="001F415E">
        <w:t>,</w:t>
      </w:r>
      <w:r>
        <w:t xml:space="preserve"> che si somatizza nel</w:t>
      </w:r>
      <w:r w:rsidR="00CA4259">
        <w:t>la speranza dell’avvento di una realtà differente da quella in cui siamo</w:t>
      </w:r>
      <w:r w:rsidR="001F415E">
        <w:t>,</w:t>
      </w:r>
      <w:r w:rsidR="00CA4259">
        <w:t xml:space="preserve"> giocoforza</w:t>
      </w:r>
      <w:r w:rsidR="001F415E">
        <w:t>,</w:t>
      </w:r>
      <w:r w:rsidR="00CA4259">
        <w:t xml:space="preserve"> costretti </w:t>
      </w:r>
      <w:r>
        <w:t xml:space="preserve">a </w:t>
      </w:r>
      <w:r w:rsidR="00CA4259">
        <w:t xml:space="preserve">vivere </w:t>
      </w:r>
      <w:r w:rsidR="00740C35">
        <w:t>attualmente</w:t>
      </w:r>
      <w:r w:rsidR="001F415E">
        <w:t>,</w:t>
      </w:r>
      <w:r w:rsidR="00740C35">
        <w:t xml:space="preserve"> e da tempo</w:t>
      </w:r>
      <w:r w:rsidR="001F415E">
        <w:t>,</w:t>
      </w:r>
      <w:r w:rsidR="00740C35">
        <w:t xml:space="preserve"> </w:t>
      </w:r>
      <w:r w:rsidR="00CA4259">
        <w:t xml:space="preserve">con </w:t>
      </w:r>
      <w:r w:rsidR="003B62D6">
        <w:t xml:space="preserve">impotenza politica e </w:t>
      </w:r>
      <w:r w:rsidR="00CA4259">
        <w:t>pena esistenziale.</w:t>
      </w:r>
    </w:p>
    <w:p w14:paraId="72E2A3C5" w14:textId="77777777" w:rsidR="004B4CD3" w:rsidRDefault="004B4CD3" w:rsidP="00292E68">
      <w:pPr>
        <w:ind w:left="0" w:right="1957"/>
      </w:pPr>
    </w:p>
    <w:p w14:paraId="69DDA32E" w14:textId="1920CD8E" w:rsidR="004B4CD3" w:rsidRDefault="006E5E90" w:rsidP="00CA4259">
      <w:pPr>
        <w:ind w:right="1957" w:firstLine="283"/>
        <w:rPr>
          <w:i/>
          <w:iCs/>
        </w:rPr>
      </w:pPr>
      <w:r>
        <w:t xml:space="preserve">La speranza di liberazione dall’attuale paradigma socio-politico-economico-esistenziale sorge anche dall’essersi sentiti </w:t>
      </w:r>
      <w:r w:rsidR="005A0846" w:rsidRPr="005A0846">
        <w:rPr>
          <w:color w:val="000000" w:themeColor="text1"/>
        </w:rPr>
        <w:t>invasi</w:t>
      </w:r>
      <w:r w:rsidR="001F415E" w:rsidRPr="005A0846">
        <w:rPr>
          <w:color w:val="000000" w:themeColor="text1"/>
        </w:rPr>
        <w:t xml:space="preserve"> </w:t>
      </w:r>
      <w:r w:rsidR="005A0846" w:rsidRPr="005A0846">
        <w:rPr>
          <w:color w:val="000000" w:themeColor="text1"/>
        </w:rPr>
        <w:t>da</w:t>
      </w:r>
      <w:r w:rsidRPr="005A0846">
        <w:rPr>
          <w:color w:val="000000" w:themeColor="text1"/>
        </w:rPr>
        <w:t xml:space="preserve"> domande </w:t>
      </w:r>
      <w:r>
        <w:t xml:space="preserve">incredibilmente perfino più potenti di </w:t>
      </w:r>
      <w:r w:rsidR="00137150">
        <w:t>quelle</w:t>
      </w:r>
      <w:r w:rsidR="00CA4259">
        <w:t xml:space="preserve"> </w:t>
      </w:r>
      <w:r w:rsidR="00542F95">
        <w:t>imperiture</w:t>
      </w:r>
      <w:r>
        <w:t xml:space="preserve">. </w:t>
      </w:r>
      <w:r w:rsidR="00137150" w:rsidRPr="001F415E">
        <w:rPr>
          <w:i/>
          <w:iCs/>
        </w:rPr>
        <w:t>C</w:t>
      </w:r>
      <w:r w:rsidR="00CA4259" w:rsidRPr="001F415E">
        <w:rPr>
          <w:i/>
          <w:iCs/>
        </w:rPr>
        <w:t xml:space="preserve">hi siamo? </w:t>
      </w:r>
      <w:r w:rsidR="00137150" w:rsidRPr="001F415E">
        <w:rPr>
          <w:i/>
          <w:iCs/>
        </w:rPr>
        <w:t>C</w:t>
      </w:r>
      <w:r w:rsidR="00CA4259" w:rsidRPr="001F415E">
        <w:rPr>
          <w:i/>
          <w:iCs/>
        </w:rPr>
        <w:t xml:space="preserve">he facciamo qui? </w:t>
      </w:r>
      <w:r w:rsidR="00137150" w:rsidRPr="001F415E">
        <w:rPr>
          <w:i/>
          <w:iCs/>
        </w:rPr>
        <w:t>D</w:t>
      </w:r>
      <w:r w:rsidR="00CA4259" w:rsidRPr="001F415E">
        <w:rPr>
          <w:i/>
          <w:iCs/>
        </w:rPr>
        <w:t xml:space="preserve">a dove veniamo? </w:t>
      </w:r>
      <w:r w:rsidR="00137150" w:rsidRPr="001F415E">
        <w:rPr>
          <w:i/>
          <w:iCs/>
        </w:rPr>
        <w:t>C</w:t>
      </w:r>
      <w:r w:rsidR="00CA4259" w:rsidRPr="001F415E">
        <w:rPr>
          <w:i/>
          <w:iCs/>
        </w:rPr>
        <w:t>’è uno scopo? Dio esiste?</w:t>
      </w:r>
      <w:r>
        <w:t xml:space="preserve"> </w:t>
      </w:r>
      <w:r w:rsidR="00137759">
        <w:t>Interrogativi universali che h</w:t>
      </w:r>
      <w:r w:rsidR="00137150">
        <w:t>anno perso la testa della classifica, superat</w:t>
      </w:r>
      <w:r w:rsidR="00137759">
        <w:t>i</w:t>
      </w:r>
      <w:r w:rsidR="00137150">
        <w:t xml:space="preserve"> e distaccat</w:t>
      </w:r>
      <w:r w:rsidR="00137759">
        <w:t>i</w:t>
      </w:r>
      <w:r w:rsidR="00137150">
        <w:t xml:space="preserve"> </w:t>
      </w:r>
      <w:r w:rsidR="00137759">
        <w:t xml:space="preserve">da quelle storiche e caduche quali </w:t>
      </w:r>
      <w:r w:rsidR="00137759" w:rsidRPr="001F415E">
        <w:rPr>
          <w:i/>
          <w:iCs/>
        </w:rPr>
        <w:t>C</w:t>
      </w:r>
      <w:r w:rsidR="00CA4259" w:rsidRPr="001F415E">
        <w:rPr>
          <w:i/>
          <w:iCs/>
        </w:rPr>
        <w:t xml:space="preserve">ome siamo potuti finire nel punto in cui ci troviamo? Come è possibile essere guidati da politici non eletti, </w:t>
      </w:r>
      <w:r w:rsidR="00D12F5D" w:rsidRPr="001F415E">
        <w:rPr>
          <w:i/>
          <w:iCs/>
        </w:rPr>
        <w:t>le cui parole</w:t>
      </w:r>
      <w:r w:rsidR="00CA4259" w:rsidRPr="001F415E">
        <w:rPr>
          <w:i/>
          <w:iCs/>
        </w:rPr>
        <w:t xml:space="preserve"> non ha</w:t>
      </w:r>
      <w:r w:rsidR="001F415E">
        <w:rPr>
          <w:i/>
          <w:iCs/>
        </w:rPr>
        <w:t>nno</w:t>
      </w:r>
      <w:r w:rsidR="00CA4259" w:rsidRPr="001F415E">
        <w:rPr>
          <w:i/>
          <w:iCs/>
        </w:rPr>
        <w:t xml:space="preserve"> nulla a che vedere con quant</w:t>
      </w:r>
      <w:r w:rsidR="00D12F5D" w:rsidRPr="001F415E">
        <w:rPr>
          <w:i/>
          <w:iCs/>
        </w:rPr>
        <w:t>o</w:t>
      </w:r>
      <w:r w:rsidR="00CA4259" w:rsidRPr="001F415E">
        <w:rPr>
          <w:i/>
          <w:iCs/>
        </w:rPr>
        <w:t xml:space="preserve"> le nostre orecchie </w:t>
      </w:r>
      <w:r w:rsidR="001F415E">
        <w:rPr>
          <w:i/>
          <w:iCs/>
        </w:rPr>
        <w:t>avrebbero</w:t>
      </w:r>
      <w:r w:rsidR="00CA4259" w:rsidRPr="001F415E">
        <w:rPr>
          <w:i/>
          <w:iCs/>
        </w:rPr>
        <w:t xml:space="preserve"> bisogno di sentire? Come possono seguitare a stare dove stanno</w:t>
      </w:r>
      <w:r w:rsidR="001F415E">
        <w:rPr>
          <w:i/>
          <w:iCs/>
        </w:rPr>
        <w:t>,</w:t>
      </w:r>
      <w:r w:rsidR="00CA4259" w:rsidRPr="001F415E">
        <w:rPr>
          <w:i/>
          <w:iCs/>
        </w:rPr>
        <w:t xml:space="preserve"> senza nessuno che li cacci via? </w:t>
      </w:r>
      <w:r w:rsidR="00E80864" w:rsidRPr="001F415E">
        <w:rPr>
          <w:i/>
          <w:iCs/>
        </w:rPr>
        <w:t xml:space="preserve">Come mai non è ancora emerso </w:t>
      </w:r>
      <w:r w:rsidR="00137759" w:rsidRPr="001F415E">
        <w:rPr>
          <w:i/>
          <w:iCs/>
        </w:rPr>
        <w:t xml:space="preserve">un </w:t>
      </w:r>
      <w:r w:rsidR="00E80864" w:rsidRPr="001F415E">
        <w:rPr>
          <w:i/>
          <w:iCs/>
        </w:rPr>
        <w:t xml:space="preserve">nuovo </w:t>
      </w:r>
      <w:r w:rsidR="00137759" w:rsidRPr="001F415E">
        <w:rPr>
          <w:i/>
          <w:iCs/>
        </w:rPr>
        <w:t>Gav</w:t>
      </w:r>
      <w:r w:rsidR="001F415E">
        <w:rPr>
          <w:i/>
          <w:iCs/>
        </w:rPr>
        <w:t>r</w:t>
      </w:r>
      <w:r w:rsidR="00137759" w:rsidRPr="001F415E">
        <w:rPr>
          <w:i/>
          <w:iCs/>
        </w:rPr>
        <w:t>ilo Princip</w:t>
      </w:r>
      <w:r w:rsidR="00E80864" w:rsidRPr="001F415E">
        <w:rPr>
          <w:i/>
          <w:iCs/>
        </w:rPr>
        <w:t>, capace di</w:t>
      </w:r>
      <w:r w:rsidR="00222EF3" w:rsidRPr="001F415E">
        <w:rPr>
          <w:i/>
          <w:iCs/>
        </w:rPr>
        <w:t xml:space="preserve"> far sentire la voce che il regime non ascolta?</w:t>
      </w:r>
      <w:r w:rsidR="00E80864" w:rsidRPr="001F415E">
        <w:rPr>
          <w:i/>
          <w:iCs/>
        </w:rPr>
        <w:t xml:space="preserve"> </w:t>
      </w:r>
      <w:r w:rsidR="00CA4259" w:rsidRPr="001F415E">
        <w:rPr>
          <w:i/>
          <w:iCs/>
        </w:rPr>
        <w:t xml:space="preserve">E la democrazia? Cosa ha a che vedere con l’andazzo censorio, repressivo, </w:t>
      </w:r>
      <w:r w:rsidR="00CA4259" w:rsidRPr="00A3108D">
        <w:rPr>
          <w:i/>
          <w:iCs/>
        </w:rPr>
        <w:t xml:space="preserve">con l’imposizione di valori </w:t>
      </w:r>
      <w:r w:rsidR="00A3108D" w:rsidRPr="00A3108D">
        <w:rPr>
          <w:i/>
          <w:iCs/>
        </w:rPr>
        <w:t xml:space="preserve">a mezzo di imposizioni </w:t>
      </w:r>
      <w:r w:rsidR="000870E8" w:rsidRPr="00A3108D">
        <w:rPr>
          <w:i/>
          <w:iCs/>
        </w:rPr>
        <w:t>dedicate a minoranze</w:t>
      </w:r>
      <w:r w:rsidR="00A3108D">
        <w:rPr>
          <w:i/>
          <w:iCs/>
        </w:rPr>
        <w:t>, la cui mancata accondiscendenza comporta la condanna politicamente corretta del reo, secondo il codice unico del pensiero unico</w:t>
      </w:r>
      <w:r w:rsidR="002548E4">
        <w:rPr>
          <w:i/>
          <w:iCs/>
        </w:rPr>
        <w:t>. Nell’insieme, un miasma di</w:t>
      </w:r>
      <w:r w:rsidR="00AC7AFE" w:rsidRPr="001F415E">
        <w:rPr>
          <w:i/>
          <w:iCs/>
        </w:rPr>
        <w:t xml:space="preserve"> virus infettivi per la </w:t>
      </w:r>
      <w:r w:rsidR="002548E4">
        <w:rPr>
          <w:i/>
          <w:iCs/>
        </w:rPr>
        <w:t xml:space="preserve">salute </w:t>
      </w:r>
      <w:r w:rsidR="00CA4259" w:rsidRPr="001F415E">
        <w:rPr>
          <w:i/>
          <w:iCs/>
        </w:rPr>
        <w:t>delle identità</w:t>
      </w:r>
      <w:r w:rsidR="00AC7AFE" w:rsidRPr="001F415E">
        <w:rPr>
          <w:i/>
          <w:iCs/>
        </w:rPr>
        <w:t>,</w:t>
      </w:r>
      <w:r w:rsidR="00CA4259" w:rsidRPr="001F415E">
        <w:rPr>
          <w:i/>
          <w:iCs/>
        </w:rPr>
        <w:t xml:space="preserve"> da</w:t>
      </w:r>
      <w:r w:rsidR="005A15E1">
        <w:rPr>
          <w:i/>
          <w:iCs/>
        </w:rPr>
        <w:t xml:space="preserve"> quelle</w:t>
      </w:r>
      <w:r w:rsidR="00CA4259" w:rsidRPr="001F415E">
        <w:rPr>
          <w:i/>
          <w:iCs/>
        </w:rPr>
        <w:t xml:space="preserve"> individuali a quelle comunitarie</w:t>
      </w:r>
      <w:r w:rsidR="005A15E1">
        <w:rPr>
          <w:i/>
          <w:iCs/>
        </w:rPr>
        <w:t>,</w:t>
      </w:r>
      <w:r w:rsidR="00CA4259" w:rsidRPr="001F415E">
        <w:rPr>
          <w:i/>
          <w:iCs/>
        </w:rPr>
        <w:t xml:space="preserve"> </w:t>
      </w:r>
      <w:r w:rsidR="0074354D" w:rsidRPr="001F415E">
        <w:rPr>
          <w:i/>
          <w:iCs/>
        </w:rPr>
        <w:t>di</w:t>
      </w:r>
      <w:r w:rsidR="00CA4259" w:rsidRPr="001F415E">
        <w:rPr>
          <w:i/>
          <w:iCs/>
        </w:rPr>
        <w:t xml:space="preserve"> vari</w:t>
      </w:r>
      <w:r w:rsidR="0074354D" w:rsidRPr="001F415E">
        <w:rPr>
          <w:i/>
          <w:iCs/>
        </w:rPr>
        <w:t>a unità di misura</w:t>
      </w:r>
      <w:r w:rsidR="00CA4259" w:rsidRPr="001F415E">
        <w:rPr>
          <w:i/>
          <w:iCs/>
        </w:rPr>
        <w:t>?</w:t>
      </w:r>
    </w:p>
    <w:p w14:paraId="6B44079F" w14:textId="77777777" w:rsidR="00C44502" w:rsidRDefault="00C44502" w:rsidP="00CA4259">
      <w:pPr>
        <w:ind w:right="1957" w:firstLine="283"/>
      </w:pPr>
    </w:p>
    <w:p w14:paraId="76CA09A1" w14:textId="3C904924" w:rsidR="004C5CA9" w:rsidRDefault="004C5CA9" w:rsidP="00CA4259">
      <w:pPr>
        <w:ind w:right="1957" w:firstLine="283"/>
      </w:pPr>
      <w:r>
        <w:t xml:space="preserve">I volteggi della speranza di un nuovo paradigma </w:t>
      </w:r>
      <w:r w:rsidR="00C86647">
        <w:t xml:space="preserve">sono </w:t>
      </w:r>
      <w:r>
        <w:t xml:space="preserve">sospinti anche dallo stato di mortificazione di coloro che la vivono. Uno stato </w:t>
      </w:r>
      <w:r w:rsidR="00C86647">
        <w:t xml:space="preserve">talmente prostrato che </w:t>
      </w:r>
      <w:r w:rsidR="00CD4DA0">
        <w:t xml:space="preserve">abbisogna di un lenitivo a cui provvede il dottor Rimozione. </w:t>
      </w:r>
      <w:r w:rsidR="00CD4DA0">
        <w:lastRenderedPageBreak/>
        <w:t xml:space="preserve">Una saggia figura nascosta in noi che, quando serve, </w:t>
      </w:r>
      <w:r w:rsidR="00C86647">
        <w:t xml:space="preserve">impone di </w:t>
      </w:r>
      <w:r w:rsidR="00CD4DA0">
        <w:t>andare oltre</w:t>
      </w:r>
      <w:r w:rsidR="00C34C3D">
        <w:t xml:space="preserve"> la pena</w:t>
      </w:r>
      <w:r w:rsidR="00CD4DA0">
        <w:t xml:space="preserve">, </w:t>
      </w:r>
      <w:r w:rsidR="00C34C3D">
        <w:t>vincolando l’</w:t>
      </w:r>
      <w:r w:rsidR="00C86647">
        <w:t>immagina</w:t>
      </w:r>
      <w:r w:rsidR="00C34C3D">
        <w:t>zione a configurare</w:t>
      </w:r>
      <w:r w:rsidR="00C86647">
        <w:t xml:space="preserve"> soltanto il bello e il buono</w:t>
      </w:r>
      <w:r w:rsidR="00C34C3D">
        <w:t>. Un espediente per prevaricare il tratteggio e la predizione di</w:t>
      </w:r>
      <w:r w:rsidR="00C86647">
        <w:t xml:space="preserve"> possibili controindicazioni</w:t>
      </w:r>
      <w:r w:rsidR="00DD4A78">
        <w:t>.</w:t>
      </w:r>
      <w:r w:rsidR="00E32FD0">
        <w:t xml:space="preserve"> È l’inconsapevole psicologia del rivoluzionario, il quale dopo i bagliori dell’avvento per cui ha combattuto, gradualmente o meno, scivola a riproporre quanto aveva voluto estirpare.</w:t>
      </w:r>
    </w:p>
    <w:p w14:paraId="3FE0513C" w14:textId="7610AB9D" w:rsidR="004B4CD3" w:rsidRPr="005A15E1" w:rsidRDefault="00C44502" w:rsidP="00DD4A78">
      <w:pPr>
        <w:ind w:right="1957" w:firstLine="283"/>
        <w:rPr>
          <w:color w:val="00B0F0"/>
        </w:rPr>
      </w:pPr>
      <w:r>
        <w:t>Intanto, q</w:t>
      </w:r>
      <w:r w:rsidR="00DD4A78">
        <w:t xml:space="preserve">uando ci si dedica a immaginare una realtà non più fondata sull’avidità e </w:t>
      </w:r>
      <w:r w:rsidR="00F3471E">
        <w:t>le sue prepotenze</w:t>
      </w:r>
      <w:r w:rsidR="00DD4A78">
        <w:t>, ma sul reciproco rispetto e collaborazione, oltre</w:t>
      </w:r>
      <w:r w:rsidR="00BC31C4">
        <w:t xml:space="preserve"> </w:t>
      </w:r>
      <w:r w:rsidR="00DD4A78">
        <w:t xml:space="preserve">alle decine di conflitti </w:t>
      </w:r>
      <w:r w:rsidR="00BC31C4">
        <w:t xml:space="preserve">nel mondo </w:t>
      </w:r>
      <w:r w:rsidR="00DD4A78">
        <w:t>provocati, sostenuti, mantenuti</w:t>
      </w:r>
      <w:r w:rsidR="00BC31C4">
        <w:t xml:space="preserve"> e progettati dal sistema di pensiero Nato-statunitense</w:t>
      </w:r>
      <w:r w:rsidR="005A15E1">
        <w:t>,</w:t>
      </w:r>
      <w:r w:rsidR="00DD4A78">
        <w:t xml:space="preserve"> </w:t>
      </w:r>
      <w:r w:rsidR="004B4CD3">
        <w:t>anche la Gaza-mattanza</w:t>
      </w:r>
      <w:r w:rsidR="00DD4A78">
        <w:t xml:space="preserve"> e</w:t>
      </w:r>
      <w:r w:rsidR="004B4CD3">
        <w:t xml:space="preserve"> l</w:t>
      </w:r>
      <w:r w:rsidR="00DD4A78">
        <w:t>’Ue-</w:t>
      </w:r>
      <w:r w:rsidR="004B4CD3">
        <w:t>Nato-ucraino</w:t>
      </w:r>
      <w:r w:rsidR="005A15E1">
        <w:t>-</w:t>
      </w:r>
      <w:r w:rsidR="004B4CD3">
        <w:t>follia passano in secondo piano.</w:t>
      </w:r>
      <w:r w:rsidR="005A15E1">
        <w:t xml:space="preserve"> </w:t>
      </w:r>
    </w:p>
    <w:p w14:paraId="1B994C6E" w14:textId="77777777" w:rsidR="004B4CD3" w:rsidRDefault="004B4CD3" w:rsidP="00CA4259">
      <w:pPr>
        <w:ind w:right="1957" w:firstLine="283"/>
      </w:pPr>
    </w:p>
    <w:p w14:paraId="6315E56F" w14:textId="52329E81" w:rsidR="0034498D" w:rsidRPr="005A15E1" w:rsidRDefault="005A15E1" w:rsidP="00CA4259">
      <w:pPr>
        <w:ind w:right="1957" w:firstLine="283"/>
        <w:rPr>
          <w:color w:val="00B0F0"/>
        </w:rPr>
      </w:pPr>
      <w:r>
        <w:t>Il sistema attuale</w:t>
      </w:r>
      <w:r w:rsidR="00143202">
        <w:t>, come una bombola d’ossigeno</w:t>
      </w:r>
      <w:r w:rsidR="00DB4308">
        <w:t xml:space="preserve"> dai costi proibitivi</w:t>
      </w:r>
      <w:r w:rsidR="001406BE">
        <w:t xml:space="preserve">, permette alla </w:t>
      </w:r>
      <w:r w:rsidR="00B5131F">
        <w:t xml:space="preserve">bruxelliana </w:t>
      </w:r>
      <w:r w:rsidR="001406BE">
        <w:t xml:space="preserve">Vergogna </w:t>
      </w:r>
      <w:r w:rsidR="004B4CD3">
        <w:t xml:space="preserve">Europea </w:t>
      </w:r>
      <w:r w:rsidR="001406BE">
        <w:t>di sopravvivere</w:t>
      </w:r>
      <w:r w:rsidR="00DB4308">
        <w:t>.</w:t>
      </w:r>
      <w:r w:rsidR="001406BE">
        <w:t xml:space="preserve"> </w:t>
      </w:r>
      <w:r w:rsidR="00DB4308">
        <w:t>N</w:t>
      </w:r>
      <w:r w:rsidR="004B4CD3">
        <w:t xml:space="preserve">onostante i suoi </w:t>
      </w:r>
      <w:r w:rsidR="001406BE">
        <w:t>450</w:t>
      </w:r>
      <w:r w:rsidR="004B4CD3">
        <w:t xml:space="preserve"> milioni di </w:t>
      </w:r>
      <w:r w:rsidR="004B4CD3" w:rsidRPr="004E0BCF">
        <w:t>costituenti</w:t>
      </w:r>
      <w:r w:rsidR="004E0BCF" w:rsidRPr="004E0BCF">
        <w:rPr>
          <w:color w:val="000000" w:themeColor="text1"/>
        </w:rPr>
        <w:t>,</w:t>
      </w:r>
      <w:r w:rsidR="004E0BCF">
        <w:rPr>
          <w:color w:val="00B0F0"/>
        </w:rPr>
        <w:t xml:space="preserve"> </w:t>
      </w:r>
      <w:r w:rsidR="00DB4308">
        <w:t>di cui 359 con diritto di voto</w:t>
      </w:r>
      <w:r w:rsidR="006F027B">
        <w:t>, è</w:t>
      </w:r>
      <w:r w:rsidR="004B4CD3">
        <w:t xml:space="preserve"> nelle mani di una manciata di feudatari</w:t>
      </w:r>
      <w:r w:rsidR="00DB4308">
        <w:t>, seduti su uno scranno</w:t>
      </w:r>
      <w:r w:rsidR="00EC12DE">
        <w:t xml:space="preserve"> autoreferenziale, appoggiato sul vuoto d</w:t>
      </w:r>
      <w:r w:rsidR="0034498D">
        <w:t xml:space="preserve">i un </w:t>
      </w:r>
      <w:r w:rsidR="00B5131F">
        <w:t>negato</w:t>
      </w:r>
      <w:r>
        <w:t xml:space="preserve"> </w:t>
      </w:r>
      <w:r w:rsidR="00EC12DE">
        <w:t>suffragio universale</w:t>
      </w:r>
      <w:r w:rsidR="0034498D">
        <w:t>.</w:t>
      </w:r>
      <w:r w:rsidR="00EC12DE">
        <w:t xml:space="preserve"> </w:t>
      </w:r>
      <w:r w:rsidR="0034498D">
        <w:t>R</w:t>
      </w:r>
      <w:r w:rsidR="004B4CD3">
        <w:t>e, regine, principi e vassalli</w:t>
      </w:r>
      <w:r w:rsidR="0034498D">
        <w:t>,</w:t>
      </w:r>
      <w:r w:rsidR="004B4CD3">
        <w:t xml:space="preserve"> teste </w:t>
      </w:r>
      <w:r w:rsidR="0034498D">
        <w:t>dipendenti</w:t>
      </w:r>
      <w:r>
        <w:t xml:space="preserve"> </w:t>
      </w:r>
      <w:r w:rsidR="001B749F">
        <w:t xml:space="preserve">da fili che le guidano, </w:t>
      </w:r>
      <w:r w:rsidR="004B4CD3">
        <w:t>senza corpo</w:t>
      </w:r>
      <w:r w:rsidR="0034498D">
        <w:t xml:space="preserve"> politico democratico, senza vene in cui correre </w:t>
      </w:r>
      <w:r w:rsidR="006F027B">
        <w:t>verso la luce</w:t>
      </w:r>
      <w:r w:rsidR="0034498D">
        <w:t xml:space="preserve">, </w:t>
      </w:r>
      <w:r w:rsidR="006F027B" w:rsidRPr="001B749F">
        <w:rPr>
          <w:color w:val="000000" w:themeColor="text1"/>
        </w:rPr>
        <w:t>nell</w:t>
      </w:r>
      <w:r w:rsidR="001B749F" w:rsidRPr="001B749F">
        <w:rPr>
          <w:color w:val="000000" w:themeColor="text1"/>
        </w:rPr>
        <w:t>a cui idraulica</w:t>
      </w:r>
      <w:r w:rsidR="006F027B" w:rsidRPr="001B749F">
        <w:rPr>
          <w:color w:val="000000" w:themeColor="text1"/>
        </w:rPr>
        <w:t xml:space="preserve"> </w:t>
      </w:r>
      <w:r w:rsidR="001B749F">
        <w:rPr>
          <w:color w:val="000000" w:themeColor="text1"/>
        </w:rPr>
        <w:t xml:space="preserve">centralizzata </w:t>
      </w:r>
      <w:r w:rsidR="006F027B" w:rsidRPr="001B749F">
        <w:rPr>
          <w:color w:val="000000" w:themeColor="text1"/>
        </w:rPr>
        <w:t xml:space="preserve">scorre </w:t>
      </w:r>
      <w:r w:rsidR="002718E4" w:rsidRPr="001B749F">
        <w:rPr>
          <w:color w:val="000000" w:themeColor="text1"/>
        </w:rPr>
        <w:t xml:space="preserve">sostanza blu, invece del </w:t>
      </w:r>
      <w:r w:rsidR="0034498D" w:rsidRPr="001B749F">
        <w:rPr>
          <w:color w:val="000000" w:themeColor="text1"/>
        </w:rPr>
        <w:t>sangue pulsante di comunità</w:t>
      </w:r>
      <w:r w:rsidR="002718E4" w:rsidRPr="001B749F">
        <w:rPr>
          <w:color w:val="000000" w:themeColor="text1"/>
        </w:rPr>
        <w:t>.</w:t>
      </w:r>
    </w:p>
    <w:p w14:paraId="5A0FCC7B" w14:textId="77777777" w:rsidR="0034498D" w:rsidRDefault="0034498D" w:rsidP="00CA4259">
      <w:pPr>
        <w:ind w:right="1957" w:firstLine="283"/>
      </w:pPr>
    </w:p>
    <w:p w14:paraId="2B247FDF" w14:textId="48944079" w:rsidR="00186775" w:rsidRDefault="002718E4" w:rsidP="002718E4">
      <w:pPr>
        <w:ind w:right="1957" w:firstLine="283"/>
      </w:pPr>
      <w:r>
        <w:t>Una Vergogna Europea che, come ce fosse ancora necessità, ha</w:t>
      </w:r>
      <w:r w:rsidR="004B4CD3">
        <w:t xml:space="preserve"> dato dimostrazione d</w:t>
      </w:r>
      <w:r w:rsidR="005A15E1">
        <w:t>el</w:t>
      </w:r>
      <w:r w:rsidR="004B4CD3">
        <w:t xml:space="preserve"> misero peso internazionale </w:t>
      </w:r>
      <w:r>
        <w:t>in occasione del</w:t>
      </w:r>
      <w:r w:rsidR="00A973A0">
        <w:t>l’incontro a Washington</w:t>
      </w:r>
      <w:r w:rsidR="005A15E1">
        <w:t xml:space="preserve"> </w:t>
      </w:r>
      <w:r w:rsidR="00B405D9" w:rsidRPr="00B405D9">
        <w:rPr>
          <w:color w:val="000000" w:themeColor="text1"/>
        </w:rPr>
        <w:t xml:space="preserve">del recente </w:t>
      </w:r>
      <w:r w:rsidR="00DF2CE4" w:rsidRPr="00B405D9">
        <w:rPr>
          <w:color w:val="000000" w:themeColor="text1"/>
        </w:rPr>
        <w:t xml:space="preserve">18 agosto </w:t>
      </w:r>
      <w:r w:rsidR="00B405D9" w:rsidRPr="00B405D9">
        <w:rPr>
          <w:color w:val="000000" w:themeColor="text1"/>
        </w:rPr>
        <w:t>2025</w:t>
      </w:r>
      <w:r w:rsidR="005A15E1">
        <w:t>,</w:t>
      </w:r>
      <w:r w:rsidR="00A973A0">
        <w:t xml:space="preserve"> </w:t>
      </w:r>
      <w:r w:rsidR="00B405D9">
        <w:t xml:space="preserve">seguito </w:t>
      </w:r>
      <w:r w:rsidR="00C44502">
        <w:t xml:space="preserve">a quello </w:t>
      </w:r>
      <w:r w:rsidR="00A973A0">
        <w:t>in Alaska</w:t>
      </w:r>
      <w:r w:rsidR="00E42063">
        <w:t>,</w:t>
      </w:r>
      <w:r w:rsidR="00A973A0">
        <w:t xml:space="preserve"> </w:t>
      </w:r>
      <w:r w:rsidR="00E42063">
        <w:t xml:space="preserve">di tre giorni </w:t>
      </w:r>
      <w:r w:rsidR="00E42063" w:rsidRPr="00C44502">
        <w:t>prima</w:t>
      </w:r>
      <w:r w:rsidR="00E42063">
        <w:t xml:space="preserve">, </w:t>
      </w:r>
      <w:r w:rsidR="00A973A0">
        <w:t xml:space="preserve">tra Trump e Putin. </w:t>
      </w:r>
      <w:r w:rsidR="00A973A0" w:rsidRPr="00E42063">
        <w:t>Dopo</w:t>
      </w:r>
      <w:r w:rsidR="00DF2CE4">
        <w:t xml:space="preserve"> </w:t>
      </w:r>
      <w:r w:rsidR="00A973A0">
        <w:t>essersi indignata per l’estromissione dal tavolo delle trattative sulla vicenda ucraina, evidentemente dimentica d’aver fomentato la guerra senza soluzione di continuità, ha fatto valere la propria voce per la pace, proseguendo sulla medesima linea</w:t>
      </w:r>
      <w:r w:rsidR="00186775">
        <w:t xml:space="preserve"> di sostegno a oltranza della guerra.</w:t>
      </w:r>
    </w:p>
    <w:p w14:paraId="324A6B26" w14:textId="66669E63" w:rsidR="004B4CD3" w:rsidRDefault="00186775" w:rsidP="002718E4">
      <w:pPr>
        <w:ind w:right="1957" w:firstLine="283"/>
      </w:pPr>
      <w:r>
        <w:t>La riduzione a pedone dell’Unione Europea, ammesso sia mai stata qualcosa di più, implicita nella dinamica relazionale internazionale, è un esito che, per tutti noi vergogna-europei d’anagrafe ma non di spirito, ha del buono</w:t>
      </w:r>
      <w:r w:rsidR="00DF2CE4">
        <w:t>,</w:t>
      </w:r>
      <w:r>
        <w:t xml:space="preserve"> </w:t>
      </w:r>
      <w:r w:rsidR="00E462E8">
        <w:t>in quanto goccia che va ad</w:t>
      </w:r>
      <w:r>
        <w:t xml:space="preserve"> alimentare la speranza dell’avvento del cambio di </w:t>
      </w:r>
      <w:r w:rsidR="004B4CD3">
        <w:t>mondiale-geopolitico</w:t>
      </w:r>
      <w:r>
        <w:t>.</w:t>
      </w:r>
    </w:p>
    <w:p w14:paraId="6BFD622D" w14:textId="77777777" w:rsidR="00B42517" w:rsidRDefault="00B42517" w:rsidP="006E4093">
      <w:pPr>
        <w:ind w:left="0" w:right="1957"/>
      </w:pPr>
    </w:p>
    <w:p w14:paraId="72AC3C39" w14:textId="13F0FBC9" w:rsidR="00B55E36" w:rsidRPr="00710B78" w:rsidRDefault="00292E68" w:rsidP="006E4093">
      <w:pPr>
        <w:ind w:right="1957" w:firstLine="283"/>
        <w:rPr>
          <w:color w:val="00B0F0"/>
        </w:rPr>
      </w:pPr>
      <w:r w:rsidRPr="00D43287">
        <w:t>Dopo l’Alaska, Putin ha dato il merito dell’eventuale fine della guerra a Trump</w:t>
      </w:r>
      <w:r w:rsidR="00E42063">
        <w:t>. Una mossa che è carburante per il</w:t>
      </w:r>
      <w:r w:rsidR="0044583D" w:rsidRPr="00D43287">
        <w:t xml:space="preserve"> MAGA</w:t>
      </w:r>
      <w:r w:rsidR="00E42063">
        <w:t xml:space="preserve"> e, contemporaneamente per </w:t>
      </w:r>
      <w:r w:rsidR="006D51E4">
        <w:t>la linea guida Brics dedicata alla multipolarità.</w:t>
      </w:r>
      <w:r w:rsidRPr="00D43287">
        <w:t xml:space="preserve"> </w:t>
      </w:r>
      <w:r w:rsidR="006D51E4">
        <w:t>M</w:t>
      </w:r>
      <w:r w:rsidR="0044583D" w:rsidRPr="00D43287">
        <w:t xml:space="preserve">entre Trump ha sostenuto </w:t>
      </w:r>
      <w:r w:rsidR="00D43287" w:rsidRPr="00D43287">
        <w:t>l’ex agente Kgb</w:t>
      </w:r>
      <w:r w:rsidR="0044583D" w:rsidRPr="00D43287">
        <w:t xml:space="preserve"> sul diritto di includere nei confini </w:t>
      </w:r>
      <w:r w:rsidR="00D43287" w:rsidRPr="00D43287">
        <w:t>russi i territori militarmente conquistati</w:t>
      </w:r>
      <w:r w:rsidR="006D51E4">
        <w:t>. Azione che, a sua volta, disponeva di un doppiofondo, in cui giaceva il contratto di diritto di sfruttamento del sottosuolo – leggi terre rare indispensabili alla tecnologia digitale – e forse di ricostruzione</w:t>
      </w:r>
      <w:r w:rsidR="00CA4494">
        <w:t xml:space="preserve"> di impianti e industrie incenerite dalla guerra speciale di Vladimir</w:t>
      </w:r>
      <w:r w:rsidR="00D43287" w:rsidRPr="00D43287">
        <w:t xml:space="preserve">. </w:t>
      </w:r>
      <w:r w:rsidR="00CA4494" w:rsidRPr="000D6FB9">
        <w:t xml:space="preserve">Dunque, ad Anchourage – come in tutte le relazioni, </w:t>
      </w:r>
      <w:r w:rsidR="00C44502">
        <w:t>e</w:t>
      </w:r>
      <w:r w:rsidR="00CA4494" w:rsidRPr="000D6FB9">
        <w:t xml:space="preserve"> chissà quante volte nella storia – </w:t>
      </w:r>
      <w:r w:rsidRPr="000D6FB9">
        <w:t xml:space="preserve">tra il </w:t>
      </w:r>
      <w:r w:rsidR="006E4093" w:rsidRPr="000D6FB9">
        <w:t xml:space="preserve">judoka </w:t>
      </w:r>
      <w:r w:rsidRPr="000D6FB9">
        <w:t xml:space="preserve">russo e il biondo </w:t>
      </w:r>
      <w:r w:rsidR="006E4093" w:rsidRPr="000D6FB9">
        <w:t xml:space="preserve">Donald </w:t>
      </w:r>
      <w:r w:rsidR="00CA4494" w:rsidRPr="000D6FB9">
        <w:t>si è giocata una partita</w:t>
      </w:r>
      <w:r w:rsidRPr="000D6FB9">
        <w:t xml:space="preserve"> truccata</w:t>
      </w:r>
      <w:r w:rsidR="00CA4494" w:rsidRPr="000D6FB9">
        <w:t>, una messa in scena</w:t>
      </w:r>
      <w:r w:rsidR="000D6FB9" w:rsidRPr="000D6FB9">
        <w:t xml:space="preserve"> per un</w:t>
      </w:r>
      <w:r w:rsidR="00C44502">
        <w:t>’</w:t>
      </w:r>
      <w:r w:rsidR="000D6FB9" w:rsidRPr="000D6FB9">
        <w:t>audience immensa</w:t>
      </w:r>
      <w:r w:rsidRPr="000D6FB9">
        <w:t xml:space="preserve">. </w:t>
      </w:r>
      <w:r w:rsidR="0044583D" w:rsidRPr="000D6FB9">
        <w:t xml:space="preserve">Se c’era </w:t>
      </w:r>
      <w:r w:rsidR="00FE1331" w:rsidRPr="000D6FB9">
        <w:t>da</w:t>
      </w:r>
      <w:r w:rsidR="0044583D" w:rsidRPr="000D6FB9">
        <w:t xml:space="preserve"> </w:t>
      </w:r>
      <w:r w:rsidR="000D6FB9" w:rsidRPr="000D6FB9">
        <w:t xml:space="preserve">consolidare un rapporto e </w:t>
      </w:r>
      <w:r w:rsidR="0044583D" w:rsidRPr="000D6FB9">
        <w:t>guadagnare un punto a testa, ognuno dei due l’ha fatto vincere all’altro</w:t>
      </w:r>
      <w:r w:rsidRPr="000D6FB9">
        <w:t>.</w:t>
      </w:r>
    </w:p>
    <w:p w14:paraId="548F5BDB" w14:textId="77777777" w:rsidR="00DC7DE9" w:rsidRDefault="00DC7DE9" w:rsidP="00B55E36">
      <w:pPr>
        <w:ind w:right="1957" w:firstLine="283"/>
      </w:pPr>
    </w:p>
    <w:p w14:paraId="1AC3B1DC" w14:textId="40D8926D" w:rsidR="004B4CD3" w:rsidRDefault="00B55E36" w:rsidP="00B55E36">
      <w:pPr>
        <w:ind w:right="1957" w:firstLine="283"/>
      </w:pPr>
      <w:r>
        <w:t xml:space="preserve">Che fare? </w:t>
      </w:r>
      <w:r w:rsidR="00880048">
        <w:t>–</w:t>
      </w:r>
      <w:r w:rsidR="00710B78">
        <w:t xml:space="preserve"> s</w:t>
      </w:r>
      <w:r>
        <w:t>i chiede Trump</w:t>
      </w:r>
      <w:r w:rsidR="00710B78">
        <w:t xml:space="preserve"> </w:t>
      </w:r>
      <w:r w:rsidR="00880048">
        <w:t xml:space="preserve">– </w:t>
      </w:r>
      <w:r>
        <w:t>per uscire dall’impasse di</w:t>
      </w:r>
      <w:r w:rsidR="00710B78">
        <w:t xml:space="preserve"> un</w:t>
      </w:r>
      <w:r>
        <w:t xml:space="preserve"> possibile</w:t>
      </w:r>
      <w:r w:rsidR="00710B78">
        <w:t>,</w:t>
      </w:r>
      <w:r>
        <w:t xml:space="preserve"> se non probabile, nuovo equilibrio multipolare? C’è una risposta non difficile. </w:t>
      </w:r>
      <w:r w:rsidR="00682F74">
        <w:lastRenderedPageBreak/>
        <w:t>Frantumare</w:t>
      </w:r>
      <w:r w:rsidR="00710B78">
        <w:t xml:space="preserve"> </w:t>
      </w:r>
      <w:r>
        <w:t>la nocciolina Europa entro il nuovo schiaccianoci vincolato all’Artide, tra Stati Uniti e Russia.</w:t>
      </w:r>
      <w:r w:rsidR="009912B5">
        <w:t xml:space="preserve"> </w:t>
      </w:r>
    </w:p>
    <w:p w14:paraId="608AFB78" w14:textId="77777777" w:rsidR="00DC7DE9" w:rsidRDefault="00DC7DE9" w:rsidP="006E4093">
      <w:pPr>
        <w:ind w:right="1957" w:firstLine="283"/>
      </w:pPr>
    </w:p>
    <w:p w14:paraId="533CB3B9" w14:textId="385DC15E" w:rsidR="00B022F5" w:rsidRDefault="006E4093" w:rsidP="006E4093">
      <w:pPr>
        <w:ind w:right="1957" w:firstLine="283"/>
      </w:pPr>
      <w:r>
        <w:t>Se è legittimo ritenere che Trump</w:t>
      </w:r>
      <w:r w:rsidR="00BB2686">
        <w:t>,</w:t>
      </w:r>
      <w:r>
        <w:t xml:space="preserve"> </w:t>
      </w:r>
      <w:r w:rsidR="00BB2686">
        <w:t xml:space="preserve">per il suo MAGA, </w:t>
      </w:r>
      <w:r>
        <w:t xml:space="preserve">voglia uscire dal conflitto </w:t>
      </w:r>
      <w:r w:rsidR="00BB2686">
        <w:t xml:space="preserve">ucraino anche al fine di normalizzare le relazioni </w:t>
      </w:r>
      <w:r>
        <w:t>con la Russia e con la Cina</w:t>
      </w:r>
      <w:r w:rsidR="00A803F2">
        <w:t xml:space="preserve"> – e così trovare un suo posto nel multipolarismo –</w:t>
      </w:r>
      <w:r>
        <w:t xml:space="preserve"> lo è altrettanto sospettare </w:t>
      </w:r>
      <w:r w:rsidR="00B022F5">
        <w:t>che il deus ex machina di tutta questa geopolitica corrisponda al</w:t>
      </w:r>
      <w:r>
        <w:t xml:space="preserve"> timore statunitense di un declino verso </w:t>
      </w:r>
      <w:r w:rsidR="00B022F5">
        <w:t xml:space="preserve">l’instabilità interna e </w:t>
      </w:r>
      <w:r>
        <w:t>l’autarchia</w:t>
      </w:r>
      <w:r w:rsidR="00B022F5">
        <w:t xml:space="preserve">. </w:t>
      </w:r>
    </w:p>
    <w:p w14:paraId="4EDE0D6C" w14:textId="41F70FB8" w:rsidR="00B55E36" w:rsidRPr="00710B78" w:rsidRDefault="00B022F5" w:rsidP="006E4093">
      <w:pPr>
        <w:ind w:right="1957" w:firstLine="283"/>
        <w:rPr>
          <w:color w:val="00B0F0"/>
        </w:rPr>
      </w:pPr>
      <w:r>
        <w:t xml:space="preserve">Un </w:t>
      </w:r>
      <w:r w:rsidR="007A5A61">
        <w:t>intento</w:t>
      </w:r>
      <w:r>
        <w:t xml:space="preserve"> geopolitico </w:t>
      </w:r>
      <w:r w:rsidR="007A5A61">
        <w:t>in cui l</w:t>
      </w:r>
      <w:r w:rsidR="00A803F2">
        <w:t xml:space="preserve">’Unione </w:t>
      </w:r>
      <w:r w:rsidR="007A5A61">
        <w:t>Europea</w:t>
      </w:r>
      <w:r w:rsidR="00A803F2">
        <w:t xml:space="preserve"> </w:t>
      </w:r>
      <w:r w:rsidR="007A5A61">
        <w:t xml:space="preserve">non è che una comparsa sullo sfondo. Figura marginale e risibile ormai </w:t>
      </w:r>
      <w:r w:rsidR="006E4093" w:rsidRPr="0021035C">
        <w:rPr>
          <w:i/>
          <w:iCs/>
        </w:rPr>
        <w:t>impotenta</w:t>
      </w:r>
      <w:r w:rsidR="007A5A61">
        <w:rPr>
          <w:i/>
          <w:iCs/>
        </w:rPr>
        <w:t>ta</w:t>
      </w:r>
      <w:r w:rsidR="007A5A61">
        <w:t xml:space="preserve"> rispetto al suo progetto</w:t>
      </w:r>
      <w:r w:rsidR="00A803F2">
        <w:t>,</w:t>
      </w:r>
      <w:r w:rsidR="007A5A61">
        <w:t xml:space="preserve"> fondato sull’Euro</w:t>
      </w:r>
      <w:r w:rsidR="00A803F2">
        <w:t>,</w:t>
      </w:r>
      <w:r w:rsidR="007A5A61">
        <w:t xml:space="preserve"> di elevarsi p</w:t>
      </w:r>
      <w:r w:rsidR="00522092">
        <w:t>e</w:t>
      </w:r>
      <w:r w:rsidR="007A5A61">
        <w:t xml:space="preserve">r sedersi al tavolo </w:t>
      </w:r>
      <w:r w:rsidR="00522092">
        <w:t>in cui si fa sul serio</w:t>
      </w:r>
      <w:r w:rsidR="006E4093">
        <w:t>.</w:t>
      </w:r>
    </w:p>
    <w:p w14:paraId="37B5D87A" w14:textId="0844F83F" w:rsidR="00B55E36" w:rsidRDefault="00B55E36" w:rsidP="00710B78">
      <w:pPr>
        <w:ind w:right="1957" w:firstLine="283"/>
      </w:pPr>
      <w:r>
        <w:t>Speriamo! S</w:t>
      </w:r>
      <w:r w:rsidR="00710B78">
        <w:t>ì,</w:t>
      </w:r>
      <w:r>
        <w:t xml:space="preserve"> perché</w:t>
      </w:r>
      <w:r w:rsidR="00710B78">
        <w:t>,</w:t>
      </w:r>
      <w:r>
        <w:t xml:space="preserve"> oggi, qualunque evoluzione che spazzi via questa inimmagi</w:t>
      </w:r>
      <w:r w:rsidR="00FA4F81">
        <w:t>na</w:t>
      </w:r>
      <w:r>
        <w:t xml:space="preserve">bile </w:t>
      </w:r>
      <w:r w:rsidR="00FA4F81">
        <w:t xml:space="preserve">orwelliana </w:t>
      </w:r>
      <w:r w:rsidR="006E4093">
        <w:t>Vergogna</w:t>
      </w:r>
      <w:r>
        <w:t xml:space="preserve"> Europea pare meglio dell’attuale sta</w:t>
      </w:r>
      <w:r w:rsidR="008A59DA">
        <w:t>t</w:t>
      </w:r>
      <w:r>
        <w:t>o delle cose.</w:t>
      </w:r>
    </w:p>
    <w:p w14:paraId="563E9DE8" w14:textId="5FBB1F03" w:rsidR="00B55E36" w:rsidRPr="00AA5086" w:rsidRDefault="00B55E36" w:rsidP="00B55E36">
      <w:pPr>
        <w:ind w:right="1957" w:firstLine="283"/>
        <w:rPr>
          <w:color w:val="00B0F0"/>
        </w:rPr>
      </w:pPr>
      <w:r>
        <w:t>Un salto nel</w:t>
      </w:r>
      <w:r w:rsidR="006E4093">
        <w:t>la</w:t>
      </w:r>
      <w:r>
        <w:t xml:space="preserve"> </w:t>
      </w:r>
      <w:r w:rsidR="006E4093">
        <w:t>luce</w:t>
      </w:r>
      <w:r w:rsidR="00D62190">
        <w:t xml:space="preserve"> o un ritorno all’eros della vita</w:t>
      </w:r>
      <w:r w:rsidR="00710B78">
        <w:t>,</w:t>
      </w:r>
      <w:r w:rsidR="00D62190">
        <w:t xml:space="preserve"> a mezzo del quale</w:t>
      </w:r>
      <w:r>
        <w:t xml:space="preserve"> la storia delle nazioni europee potrà essere recuperata, </w:t>
      </w:r>
      <w:r w:rsidR="006E4093">
        <w:t>quando</w:t>
      </w:r>
      <w:r>
        <w:t xml:space="preserve"> la provincialità internazionale sarà</w:t>
      </w:r>
      <w:r w:rsidR="00C7322E">
        <w:t xml:space="preserve"> </w:t>
      </w:r>
      <w:r>
        <w:t>finalmente raggiunta</w:t>
      </w:r>
      <w:r w:rsidR="00C7322E">
        <w:t xml:space="preserve"> quale conto da </w:t>
      </w:r>
      <w:r w:rsidR="00C7322E" w:rsidRPr="00C7322E">
        <w:rPr>
          <w:color w:val="000000" w:themeColor="text1"/>
        </w:rPr>
        <w:t>pagare per la sequela di nefandezze di cui è stata ed è capace.</w:t>
      </w:r>
    </w:p>
    <w:p w14:paraId="3B3CA21A" w14:textId="77777777" w:rsidR="004B4CD3" w:rsidRDefault="004B4CD3" w:rsidP="00CA4259">
      <w:pPr>
        <w:ind w:right="1957" w:firstLine="283"/>
      </w:pPr>
    </w:p>
    <w:p w14:paraId="20238A9A" w14:textId="77777777" w:rsidR="00CA4259" w:rsidRDefault="00CA4259" w:rsidP="00CA4259">
      <w:pPr>
        <w:ind w:right="1957" w:firstLine="283"/>
      </w:pPr>
    </w:p>
    <w:p w14:paraId="71DCD9DD" w14:textId="77777777" w:rsidR="00AA5086" w:rsidRDefault="00AA5086" w:rsidP="00CA4259">
      <w:pPr>
        <w:ind w:right="1957" w:firstLine="283"/>
      </w:pPr>
    </w:p>
    <w:p w14:paraId="2CFB53A4" w14:textId="77777777" w:rsidR="00AA5086" w:rsidRDefault="00AA5086" w:rsidP="00CA4259">
      <w:pPr>
        <w:ind w:right="1957" w:firstLine="283"/>
      </w:pPr>
    </w:p>
    <w:sectPr w:rsidR="00AA5086" w:rsidSect="00DD5718">
      <w:footerReference w:type="even" r:id="rId6"/>
      <w:footerReference w:type="default" r:id="rId7"/>
      <w:pgSz w:w="1188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1E29C" w14:textId="77777777" w:rsidR="001B565A" w:rsidRDefault="001B565A" w:rsidP="00B55E36">
      <w:r>
        <w:separator/>
      </w:r>
    </w:p>
  </w:endnote>
  <w:endnote w:type="continuationSeparator" w:id="0">
    <w:p w14:paraId="0102A15B" w14:textId="77777777" w:rsidR="001B565A" w:rsidRDefault="001B565A" w:rsidP="00B5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itoli (testo">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672105697"/>
      <w:docPartObj>
        <w:docPartGallery w:val="Page Numbers (Bottom of Page)"/>
        <w:docPartUnique/>
      </w:docPartObj>
    </w:sdtPr>
    <w:sdtContent>
      <w:p w14:paraId="04C54F94" w14:textId="77777777" w:rsidR="00B55E36" w:rsidRDefault="00B55E36" w:rsidP="00CA1697">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208A93B8" w14:textId="77777777" w:rsidR="00B55E36" w:rsidRDefault="00B55E36" w:rsidP="00B55E36">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547364525"/>
      <w:docPartObj>
        <w:docPartGallery w:val="Page Numbers (Bottom of Page)"/>
        <w:docPartUnique/>
      </w:docPartObj>
    </w:sdtPr>
    <w:sdtContent>
      <w:p w14:paraId="7E69D251" w14:textId="77777777" w:rsidR="00B55E36" w:rsidRDefault="00B55E36" w:rsidP="00CA1697">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3CB65F8B" w14:textId="77777777" w:rsidR="00B55E36" w:rsidRDefault="00B55E36" w:rsidP="00B55E36">
    <w:pPr>
      <w:pStyle w:val="Pidipa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147ED" w14:textId="77777777" w:rsidR="001B565A" w:rsidRDefault="001B565A" w:rsidP="00B55E36">
      <w:r>
        <w:separator/>
      </w:r>
    </w:p>
  </w:footnote>
  <w:footnote w:type="continuationSeparator" w:id="0">
    <w:p w14:paraId="47D16CF7" w14:textId="77777777" w:rsidR="001B565A" w:rsidRDefault="001B565A" w:rsidP="00B55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mirrorMargins/>
  <w:proofState w:spelling="clean" w:grammar="clean"/>
  <w:defaultTabStop w:val="708"/>
  <w:hyphenationZone w:val="283"/>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259"/>
    <w:rsid w:val="00027CB9"/>
    <w:rsid w:val="000817A6"/>
    <w:rsid w:val="000870E8"/>
    <w:rsid w:val="000D6FB9"/>
    <w:rsid w:val="00137150"/>
    <w:rsid w:val="00137759"/>
    <w:rsid w:val="001406BE"/>
    <w:rsid w:val="00143202"/>
    <w:rsid w:val="001444FC"/>
    <w:rsid w:val="00172043"/>
    <w:rsid w:val="00186775"/>
    <w:rsid w:val="001A0F6B"/>
    <w:rsid w:val="001B565A"/>
    <w:rsid w:val="001B749F"/>
    <w:rsid w:val="001F415E"/>
    <w:rsid w:val="001F4393"/>
    <w:rsid w:val="0021035C"/>
    <w:rsid w:val="00222EF3"/>
    <w:rsid w:val="002548E4"/>
    <w:rsid w:val="002718E4"/>
    <w:rsid w:val="00292E68"/>
    <w:rsid w:val="00333189"/>
    <w:rsid w:val="0034498D"/>
    <w:rsid w:val="003B62D6"/>
    <w:rsid w:val="003B74F3"/>
    <w:rsid w:val="004005AA"/>
    <w:rsid w:val="00414700"/>
    <w:rsid w:val="00433203"/>
    <w:rsid w:val="0044583D"/>
    <w:rsid w:val="004B4CD3"/>
    <w:rsid w:val="004C5CA9"/>
    <w:rsid w:val="004E0BCF"/>
    <w:rsid w:val="005064E7"/>
    <w:rsid w:val="00522092"/>
    <w:rsid w:val="00542F95"/>
    <w:rsid w:val="005A0846"/>
    <w:rsid w:val="005A15E1"/>
    <w:rsid w:val="00600E8E"/>
    <w:rsid w:val="00682F74"/>
    <w:rsid w:val="006D51E4"/>
    <w:rsid w:val="006E4093"/>
    <w:rsid w:val="006E5E90"/>
    <w:rsid w:val="006F027B"/>
    <w:rsid w:val="00710B78"/>
    <w:rsid w:val="00740C35"/>
    <w:rsid w:val="0074354D"/>
    <w:rsid w:val="007934A1"/>
    <w:rsid w:val="007A30AF"/>
    <w:rsid w:val="007A5A61"/>
    <w:rsid w:val="00836754"/>
    <w:rsid w:val="00841B4D"/>
    <w:rsid w:val="00880048"/>
    <w:rsid w:val="00881831"/>
    <w:rsid w:val="008A1D75"/>
    <w:rsid w:val="008A59DA"/>
    <w:rsid w:val="008D1AB4"/>
    <w:rsid w:val="00987EF4"/>
    <w:rsid w:val="009912B5"/>
    <w:rsid w:val="009B4C4E"/>
    <w:rsid w:val="009F62A1"/>
    <w:rsid w:val="00A3108D"/>
    <w:rsid w:val="00A74E9F"/>
    <w:rsid w:val="00A803F2"/>
    <w:rsid w:val="00A86D3F"/>
    <w:rsid w:val="00A973A0"/>
    <w:rsid w:val="00AA5086"/>
    <w:rsid w:val="00AC7AFE"/>
    <w:rsid w:val="00B022F5"/>
    <w:rsid w:val="00B11F92"/>
    <w:rsid w:val="00B405D9"/>
    <w:rsid w:val="00B42517"/>
    <w:rsid w:val="00B5131F"/>
    <w:rsid w:val="00B55E36"/>
    <w:rsid w:val="00BB2686"/>
    <w:rsid w:val="00BC31C4"/>
    <w:rsid w:val="00BD0B79"/>
    <w:rsid w:val="00C07728"/>
    <w:rsid w:val="00C34C3D"/>
    <w:rsid w:val="00C44502"/>
    <w:rsid w:val="00C7322E"/>
    <w:rsid w:val="00C86647"/>
    <w:rsid w:val="00C928A6"/>
    <w:rsid w:val="00CA1697"/>
    <w:rsid w:val="00CA4259"/>
    <w:rsid w:val="00CA4494"/>
    <w:rsid w:val="00CD4DA0"/>
    <w:rsid w:val="00D12F5D"/>
    <w:rsid w:val="00D27D99"/>
    <w:rsid w:val="00D43287"/>
    <w:rsid w:val="00D62190"/>
    <w:rsid w:val="00DB4308"/>
    <w:rsid w:val="00DC7DE9"/>
    <w:rsid w:val="00DD4A78"/>
    <w:rsid w:val="00DD5718"/>
    <w:rsid w:val="00DF2CE4"/>
    <w:rsid w:val="00E32FD0"/>
    <w:rsid w:val="00E42063"/>
    <w:rsid w:val="00E462E8"/>
    <w:rsid w:val="00E66B16"/>
    <w:rsid w:val="00E80864"/>
    <w:rsid w:val="00EC12DE"/>
    <w:rsid w:val="00F3471E"/>
    <w:rsid w:val="00FA4F81"/>
    <w:rsid w:val="00FC255A"/>
    <w:rsid w:val="00FE133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DBCF8"/>
  <w15:chartTrackingRefBased/>
  <w15:docId w15:val="{F0E95030-93BA-6F46-BFAB-DA44E529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it-IT" w:eastAsia="en-US" w:bidi="ar-SA"/>
        <w14:ligatures w14:val="standardContextual"/>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heme="minorEastAsia"/>
    </w:rPr>
  </w:style>
  <w:style w:type="paragraph" w:styleId="Titolo1">
    <w:name w:val="heading 1"/>
    <w:basedOn w:val="Normale"/>
    <w:link w:val="Titolo1Carattere"/>
    <w:autoRedefine/>
    <w:uiPriority w:val="9"/>
    <w:qFormat/>
    <w:rsid w:val="008A1D75"/>
    <w:pPr>
      <w:ind w:left="0" w:right="2546" w:firstLine="284"/>
      <w:outlineLvl w:val="0"/>
    </w:pPr>
    <w:rPr>
      <w:b/>
      <w:bCs/>
      <w:kern w:val="36"/>
      <w:szCs w:val="48"/>
    </w:rPr>
  </w:style>
  <w:style w:type="paragraph" w:styleId="Titolo2">
    <w:name w:val="heading 2"/>
    <w:basedOn w:val="Normale"/>
    <w:next w:val="Normale"/>
    <w:link w:val="Titolo2Carattere"/>
    <w:autoRedefine/>
    <w:uiPriority w:val="9"/>
    <w:unhideWhenUsed/>
    <w:qFormat/>
    <w:rsid w:val="001A0F6B"/>
    <w:pPr>
      <w:keepNext/>
      <w:keepLines/>
      <w:ind w:left="0" w:right="2546" w:firstLine="284"/>
      <w:outlineLvl w:val="1"/>
    </w:pPr>
    <w:rPr>
      <w:rFonts w:ascii="Times New Roman (Titoli (testo" w:eastAsiaTheme="majorEastAsia" w:hAnsi="Times New Roman (Titoli (testo" w:cstheme="majorBidi"/>
      <w:b/>
      <w:color w:val="000000" w:themeColor="text1"/>
      <w:szCs w:val="26"/>
    </w:rPr>
  </w:style>
  <w:style w:type="paragraph" w:styleId="Titolo3">
    <w:name w:val="heading 3"/>
    <w:basedOn w:val="Normale"/>
    <w:next w:val="Normale"/>
    <w:link w:val="Titolo3Carattere"/>
    <w:autoRedefine/>
    <w:uiPriority w:val="9"/>
    <w:unhideWhenUsed/>
    <w:qFormat/>
    <w:rsid w:val="008A1D75"/>
    <w:pPr>
      <w:keepNext/>
      <w:keepLines/>
      <w:ind w:left="0" w:right="2546" w:firstLine="284"/>
      <w:outlineLvl w:val="2"/>
    </w:pPr>
    <w:rPr>
      <w:rFonts w:ascii="Times New Roman (Titoli (testo" w:eastAsiaTheme="majorEastAsia" w:hAnsi="Times New Roman (Titoli (testo" w:cstheme="majorBidi"/>
      <w:b/>
      <w:color w:val="000000" w:themeColor="tex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A1D75"/>
    <w:rPr>
      <w:b/>
      <w:bCs/>
      <w:kern w:val="36"/>
      <w:szCs w:val="48"/>
    </w:rPr>
  </w:style>
  <w:style w:type="character" w:customStyle="1" w:styleId="Titolo2Carattere">
    <w:name w:val="Titolo 2 Carattere"/>
    <w:basedOn w:val="Carpredefinitoparagrafo"/>
    <w:link w:val="Titolo2"/>
    <w:uiPriority w:val="9"/>
    <w:rsid w:val="001A0F6B"/>
    <w:rPr>
      <w:rFonts w:ascii="Times New Roman (Titoli (testo" w:eastAsiaTheme="majorEastAsia" w:hAnsi="Times New Roman (Titoli (testo" w:cstheme="majorBidi"/>
      <w:b/>
      <w:color w:val="000000" w:themeColor="text1"/>
      <w:szCs w:val="26"/>
    </w:rPr>
  </w:style>
  <w:style w:type="character" w:customStyle="1" w:styleId="Titolo3Carattere">
    <w:name w:val="Titolo 3 Carattere"/>
    <w:basedOn w:val="Carpredefinitoparagrafo"/>
    <w:link w:val="Titolo3"/>
    <w:uiPriority w:val="9"/>
    <w:rsid w:val="008A1D75"/>
    <w:rPr>
      <w:rFonts w:ascii="Times New Roman (Titoli (testo" w:eastAsiaTheme="majorEastAsia" w:hAnsi="Times New Roman (Titoli (testo" w:cstheme="majorBidi"/>
      <w:b/>
      <w:color w:val="000000" w:themeColor="text1"/>
    </w:rPr>
  </w:style>
  <w:style w:type="paragraph" w:styleId="Pidipagina">
    <w:name w:val="footer"/>
    <w:basedOn w:val="Normale"/>
    <w:link w:val="PidipaginaCarattere"/>
    <w:uiPriority w:val="99"/>
    <w:unhideWhenUsed/>
    <w:rsid w:val="00B55E36"/>
    <w:pPr>
      <w:tabs>
        <w:tab w:val="center" w:pos="4819"/>
        <w:tab w:val="right" w:pos="9638"/>
      </w:tabs>
    </w:pPr>
  </w:style>
  <w:style w:type="character" w:customStyle="1" w:styleId="PidipaginaCarattere">
    <w:name w:val="Piè di pagina Carattere"/>
    <w:basedOn w:val="Carpredefinitoparagrafo"/>
    <w:link w:val="Pidipagina"/>
    <w:uiPriority w:val="99"/>
    <w:rsid w:val="00B55E36"/>
    <w:rPr>
      <w:rFonts w:eastAsiaTheme="minorEastAsia"/>
    </w:rPr>
  </w:style>
  <w:style w:type="character" w:styleId="Numeropagina">
    <w:name w:val="page number"/>
    <w:basedOn w:val="Carpredefinitoparagrafo"/>
    <w:uiPriority w:val="99"/>
    <w:semiHidden/>
    <w:unhideWhenUsed/>
    <w:rsid w:val="00B55E36"/>
  </w:style>
  <w:style w:type="paragraph" w:styleId="Intestazione">
    <w:name w:val="header"/>
    <w:basedOn w:val="Normale"/>
    <w:link w:val="IntestazioneCarattere"/>
    <w:uiPriority w:val="99"/>
    <w:unhideWhenUsed/>
    <w:rsid w:val="007A30AF"/>
    <w:pPr>
      <w:tabs>
        <w:tab w:val="center" w:pos="4819"/>
        <w:tab w:val="right" w:pos="9638"/>
      </w:tabs>
    </w:pPr>
  </w:style>
  <w:style w:type="character" w:customStyle="1" w:styleId="IntestazioneCarattere">
    <w:name w:val="Intestazione Carattere"/>
    <w:basedOn w:val="Carpredefinitoparagrafo"/>
    <w:link w:val="Intestazione"/>
    <w:uiPriority w:val="99"/>
    <w:rsid w:val="007A30A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1137</Words>
  <Characters>6483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4</cp:revision>
  <dcterms:created xsi:type="dcterms:W3CDTF">2025-08-26T12:44:00Z</dcterms:created>
  <dcterms:modified xsi:type="dcterms:W3CDTF">2025-08-28T06:12:00Z</dcterms:modified>
</cp:coreProperties>
</file>