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F71" w:rsidRPr="00746444" w:rsidRDefault="00D54F71" w:rsidP="00D67C5A">
      <w:pPr>
        <w:ind w:left="0" w:right="1977" w:firstLine="284"/>
        <w:rPr>
          <w:b/>
          <w:bCs/>
          <w:sz w:val="36"/>
          <w:szCs w:val="36"/>
        </w:rPr>
      </w:pPr>
      <w:r w:rsidRPr="00746444">
        <w:rPr>
          <w:b/>
          <w:bCs/>
          <w:sz w:val="36"/>
          <w:szCs w:val="36"/>
        </w:rPr>
        <w:t xml:space="preserve">Il </w:t>
      </w:r>
      <w:r w:rsidR="00B17286">
        <w:rPr>
          <w:b/>
          <w:bCs/>
          <w:sz w:val="36"/>
          <w:szCs w:val="36"/>
        </w:rPr>
        <w:t xml:space="preserve">nostro </w:t>
      </w:r>
      <w:r w:rsidRPr="00746444">
        <w:rPr>
          <w:b/>
          <w:bCs/>
          <w:sz w:val="36"/>
          <w:szCs w:val="36"/>
        </w:rPr>
        <w:t>mondo</w:t>
      </w:r>
    </w:p>
    <w:p w:rsidR="00746444" w:rsidRDefault="00746444" w:rsidP="00D67C5A">
      <w:pPr>
        <w:ind w:left="0"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031123</w:t>
      </w:r>
    </w:p>
    <w:p w:rsidR="00746444" w:rsidRDefault="00746444" w:rsidP="00D67C5A">
      <w:pPr>
        <w:ind w:left="0" w:right="1977" w:firstLine="284"/>
      </w:pPr>
    </w:p>
    <w:p w:rsidR="00BD2BF8" w:rsidRDefault="005D0CC8" w:rsidP="002D0653">
      <w:pPr>
        <w:ind w:left="0" w:right="1977" w:firstLine="284"/>
        <w:rPr>
          <w:i/>
          <w:iCs/>
        </w:rPr>
      </w:pPr>
      <w:r w:rsidRPr="00C54F23">
        <w:rPr>
          <w:i/>
          <w:iCs/>
        </w:rPr>
        <w:t xml:space="preserve">Immersi </w:t>
      </w:r>
      <w:r w:rsidR="00C00700" w:rsidRPr="00C54F23">
        <w:rPr>
          <w:i/>
          <w:iCs/>
        </w:rPr>
        <w:t>nella superstizione</w:t>
      </w:r>
      <w:r w:rsidRPr="00C54F23">
        <w:rPr>
          <w:i/>
          <w:iCs/>
        </w:rPr>
        <w:t xml:space="preserve"> che ci sia un mondo di fronte a noi</w:t>
      </w:r>
      <w:r w:rsidR="00C00700" w:rsidRPr="00C54F23">
        <w:rPr>
          <w:i/>
          <w:iCs/>
        </w:rPr>
        <w:t xml:space="preserve"> e quindi </w:t>
      </w:r>
      <w:r w:rsidR="00785DD7" w:rsidRPr="00C54F23">
        <w:rPr>
          <w:i/>
          <w:iCs/>
        </w:rPr>
        <w:t>preda de</w:t>
      </w:r>
      <w:r w:rsidR="00C00700" w:rsidRPr="00C54F23">
        <w:rPr>
          <w:i/>
          <w:iCs/>
        </w:rPr>
        <w:t>ll’incantesimo dell’oggettività</w:t>
      </w:r>
      <w:r w:rsidR="00785DD7" w:rsidRPr="00C54F23">
        <w:rPr>
          <w:i/>
          <w:iCs/>
        </w:rPr>
        <w:t xml:space="preserve">, incaponiti a </w:t>
      </w:r>
      <w:r w:rsidR="00A72257" w:rsidRPr="00C54F23">
        <w:rPr>
          <w:i/>
          <w:iCs/>
        </w:rPr>
        <w:t>seguire l’idolatria del razionalismo</w:t>
      </w:r>
      <w:r w:rsidR="00CB50E2" w:rsidRPr="00C54F23">
        <w:rPr>
          <w:i/>
          <w:iCs/>
        </w:rPr>
        <w:t xml:space="preserve">, ci sfuggono le prospettive utili per evolvere, per realizzare </w:t>
      </w:r>
      <w:r w:rsidR="00C54F23" w:rsidRPr="00C54F23">
        <w:rPr>
          <w:i/>
          <w:iCs/>
        </w:rPr>
        <w:t xml:space="preserve">educazioni e </w:t>
      </w:r>
      <w:r w:rsidR="00CB50E2" w:rsidRPr="00C54F23">
        <w:rPr>
          <w:i/>
          <w:iCs/>
        </w:rPr>
        <w:t>politiche</w:t>
      </w:r>
      <w:r w:rsidR="00C54F23" w:rsidRPr="00C54F23">
        <w:rPr>
          <w:i/>
          <w:iCs/>
        </w:rPr>
        <w:t xml:space="preserve"> più </w:t>
      </w:r>
      <w:r w:rsidR="00C54F23">
        <w:rPr>
          <w:i/>
          <w:iCs/>
        </w:rPr>
        <w:t>consone</w:t>
      </w:r>
      <w:r w:rsidR="00C54F23" w:rsidRPr="00C54F23">
        <w:rPr>
          <w:i/>
          <w:iCs/>
        </w:rPr>
        <w:t xml:space="preserve"> all’uomo meno infettate di idealismo.</w:t>
      </w:r>
    </w:p>
    <w:p w:rsidR="002D0653" w:rsidRPr="002D0653" w:rsidRDefault="002D0653" w:rsidP="002D0653">
      <w:pPr>
        <w:ind w:left="0" w:right="1977" w:firstLine="284"/>
        <w:rPr>
          <w:i/>
          <w:iCs/>
        </w:rPr>
      </w:pPr>
    </w:p>
    <w:p w:rsidR="00746444" w:rsidRDefault="00746444" w:rsidP="00D67C5A">
      <w:pPr>
        <w:ind w:left="0" w:right="1977" w:firstLine="284"/>
      </w:pPr>
    </w:p>
    <w:p w:rsidR="00D67C5A" w:rsidRDefault="00746444" w:rsidP="00D67C5A">
      <w:pPr>
        <w:ind w:left="0" w:right="1977" w:firstLine="284"/>
      </w:pPr>
      <w:r w:rsidRPr="00746444">
        <w:rPr>
          <w:i/>
          <w:iCs/>
        </w:rPr>
        <w:t>Ce l’avevo s</w:t>
      </w:r>
      <w:r w:rsidR="00D54F71" w:rsidRPr="00746444">
        <w:rPr>
          <w:i/>
          <w:iCs/>
        </w:rPr>
        <w:t xml:space="preserve">otto il naso </w:t>
      </w:r>
      <w:r w:rsidRPr="00746444">
        <w:rPr>
          <w:i/>
          <w:iCs/>
        </w:rPr>
        <w:t>e non lo vedevo</w:t>
      </w:r>
      <w:r>
        <w:t xml:space="preserve">. </w:t>
      </w:r>
      <w:r w:rsidR="00D67C5A">
        <w:t>Quanto volte ce lo siamo detti</w:t>
      </w:r>
      <w:r w:rsidR="00DE1A8C">
        <w:t xml:space="preserve">, quante ce lo hanno detto </w:t>
      </w:r>
      <w:r w:rsidR="00D67C5A">
        <w:t>e quante lo abbiamo detto ad altri. È una formuletta apparentemente ovvia e innocua, ma che contiene una sostanza piuttosto sconosciuta</w:t>
      </w:r>
      <w:r w:rsidR="00DE1A8C">
        <w:t>,</w:t>
      </w:r>
      <w:r w:rsidR="00D67C5A">
        <w:t xml:space="preserve"> dal potere </w:t>
      </w:r>
      <w:r w:rsidR="00D67C5A" w:rsidRPr="0089247F">
        <w:rPr>
          <w:color w:val="000000" w:themeColor="text1"/>
        </w:rPr>
        <w:t>deflagrante</w:t>
      </w:r>
      <w:r w:rsidR="00D67C5A">
        <w:t>.</w:t>
      </w:r>
    </w:p>
    <w:p w:rsidR="00D76A92" w:rsidRDefault="00D76A92" w:rsidP="00D67C5A">
      <w:pPr>
        <w:ind w:left="0" w:right="1977" w:firstLine="284"/>
      </w:pPr>
    </w:p>
    <w:p w:rsidR="00D67C5A" w:rsidRDefault="00D76A92" w:rsidP="00D67C5A">
      <w:pPr>
        <w:ind w:left="0" w:right="1977" w:firstLine="284"/>
      </w:pPr>
      <w:r>
        <w:t>Appare ovvia e innocua perché sembra riferire una realtà alternativa che avremmo effettivamente potuto vedere, conoscere, scegliere</w:t>
      </w:r>
      <w:r w:rsidR="00BD2BF8">
        <w:t>, realizzare</w:t>
      </w:r>
      <w:r>
        <w:t xml:space="preserve">. Solo che non lo </w:t>
      </w:r>
      <w:r w:rsidR="00D34E99">
        <w:t>era</w:t>
      </w:r>
      <w:r>
        <w:t xml:space="preserve"> per niente. </w:t>
      </w:r>
      <w:r w:rsidR="004B10DE">
        <w:t xml:space="preserve">Non c’era alcuna alternativa a parte quelle </w:t>
      </w:r>
      <w:r w:rsidR="007A4D51">
        <w:t xml:space="preserve">che </w:t>
      </w:r>
      <w:r w:rsidR="004B10DE">
        <w:t>abbiamo vagliato, ma alla fine comunque scartato, tralasciato,</w:t>
      </w:r>
      <w:r w:rsidR="00DE672D">
        <w:t xml:space="preserve"> svalutato.</w:t>
      </w:r>
    </w:p>
    <w:p w:rsidR="00D34E99" w:rsidRDefault="00D34E99" w:rsidP="00D67C5A">
      <w:pPr>
        <w:ind w:left="0" w:right="1977" w:firstLine="284"/>
      </w:pPr>
    </w:p>
    <w:p w:rsidR="00D34E99" w:rsidRPr="0089247F" w:rsidRDefault="00D34E99" w:rsidP="00D67C5A">
      <w:pPr>
        <w:ind w:left="0" w:right="1977" w:firstLine="284"/>
        <w:rPr>
          <w:color w:val="000000" w:themeColor="text1"/>
        </w:rPr>
      </w:pPr>
      <w:r w:rsidRPr="0089247F">
        <w:rPr>
          <w:color w:val="000000" w:themeColor="text1"/>
        </w:rPr>
        <w:t xml:space="preserve">Quella </w:t>
      </w:r>
      <w:r w:rsidR="00B01E66" w:rsidRPr="0089247F">
        <w:rPr>
          <w:color w:val="000000" w:themeColor="text1"/>
        </w:rPr>
        <w:t xml:space="preserve">formuletta induce in noi la </w:t>
      </w:r>
      <w:r w:rsidRPr="0089247F">
        <w:rPr>
          <w:color w:val="000000" w:themeColor="text1"/>
        </w:rPr>
        <w:t>convinzione d’avere sbagliato</w:t>
      </w:r>
      <w:r w:rsidR="00547197" w:rsidRPr="0089247F">
        <w:rPr>
          <w:color w:val="000000" w:themeColor="text1"/>
        </w:rPr>
        <w:t xml:space="preserve"> e le sue conseguenze</w:t>
      </w:r>
      <w:r w:rsidR="00B01E66" w:rsidRPr="0089247F">
        <w:rPr>
          <w:color w:val="000000" w:themeColor="text1"/>
        </w:rPr>
        <w:t xml:space="preserve">, quali la </w:t>
      </w:r>
      <w:r w:rsidR="00547197" w:rsidRPr="0089247F">
        <w:rPr>
          <w:color w:val="000000" w:themeColor="text1"/>
        </w:rPr>
        <w:t xml:space="preserve">colpevolizzazione, </w:t>
      </w:r>
      <w:r w:rsidR="00B01E66" w:rsidRPr="0089247F">
        <w:rPr>
          <w:color w:val="000000" w:themeColor="text1"/>
        </w:rPr>
        <w:t>l’</w:t>
      </w:r>
      <w:r w:rsidR="00547197" w:rsidRPr="0089247F">
        <w:rPr>
          <w:color w:val="000000" w:themeColor="text1"/>
        </w:rPr>
        <w:t xml:space="preserve">esclusione, </w:t>
      </w:r>
      <w:r w:rsidR="00B01E66" w:rsidRPr="0089247F">
        <w:rPr>
          <w:color w:val="000000" w:themeColor="text1"/>
        </w:rPr>
        <w:t xml:space="preserve">il </w:t>
      </w:r>
      <w:r w:rsidR="00547197" w:rsidRPr="0089247F">
        <w:rPr>
          <w:color w:val="000000" w:themeColor="text1"/>
        </w:rPr>
        <w:t>senso di colpa</w:t>
      </w:r>
      <w:r w:rsidR="00B01E66" w:rsidRPr="0089247F">
        <w:rPr>
          <w:color w:val="000000" w:themeColor="text1"/>
        </w:rPr>
        <w:t>. Un suo potere che</w:t>
      </w:r>
      <w:r w:rsidR="00547197" w:rsidRPr="0089247F">
        <w:rPr>
          <w:color w:val="000000" w:themeColor="text1"/>
        </w:rPr>
        <w:t xml:space="preserve"> viene meno una volta emancipatisi</w:t>
      </w:r>
      <w:r w:rsidR="00FC7F5D" w:rsidRPr="0089247F">
        <w:rPr>
          <w:color w:val="000000" w:themeColor="text1"/>
        </w:rPr>
        <w:t xml:space="preserve"> dalla superstizione che </w:t>
      </w:r>
      <w:r w:rsidR="003A4EAE" w:rsidRPr="0089247F">
        <w:rPr>
          <w:color w:val="000000" w:themeColor="text1"/>
        </w:rPr>
        <w:t xml:space="preserve">non era vero </w:t>
      </w:r>
      <w:r w:rsidR="00FC7F5D" w:rsidRPr="0089247F">
        <w:rPr>
          <w:color w:val="000000" w:themeColor="text1"/>
        </w:rPr>
        <w:t xml:space="preserve">avevamo a disposizione paritaria anche ciò che </w:t>
      </w:r>
      <w:r w:rsidR="003A4EAE" w:rsidRPr="0089247F">
        <w:rPr>
          <w:color w:val="000000" w:themeColor="text1"/>
        </w:rPr>
        <w:t xml:space="preserve">poi </w:t>
      </w:r>
      <w:r w:rsidR="00FC7F5D" w:rsidRPr="0089247F">
        <w:rPr>
          <w:color w:val="000000" w:themeColor="text1"/>
        </w:rPr>
        <w:t>non abbiamo scelto.</w:t>
      </w:r>
    </w:p>
    <w:p w:rsidR="00D76A92" w:rsidRDefault="00D76A92" w:rsidP="00D67C5A">
      <w:pPr>
        <w:ind w:left="0" w:right="1977" w:firstLine="284"/>
      </w:pPr>
    </w:p>
    <w:p w:rsidR="00D76A92" w:rsidRDefault="00D76A92" w:rsidP="00D67C5A">
      <w:pPr>
        <w:ind w:left="0" w:right="1977" w:firstLine="284"/>
      </w:pPr>
      <w:r>
        <w:t>Solo i</w:t>
      </w:r>
      <w:r w:rsidR="003338C6">
        <w:t>l</w:t>
      </w:r>
      <w:r>
        <w:t xml:space="preserve"> cosiddetto </w:t>
      </w:r>
      <w:r w:rsidRPr="004206D9">
        <w:rPr>
          <w:i/>
          <w:iCs/>
        </w:rPr>
        <w:t>senno di poi</w:t>
      </w:r>
      <w:r>
        <w:t xml:space="preserve"> ci permette</w:t>
      </w:r>
      <w:r w:rsidR="004206D9">
        <w:t>, sfacciatamente,</w:t>
      </w:r>
      <w:r>
        <w:t xml:space="preserve"> </w:t>
      </w:r>
      <w:r w:rsidR="004A0343">
        <w:t>di impiegarla</w:t>
      </w:r>
      <w:r w:rsidR="003338C6">
        <w:t>,</w:t>
      </w:r>
      <w:r w:rsidR="004A0343">
        <w:t xml:space="preserve"> la formuletta. Ma è un</w:t>
      </w:r>
      <w:r w:rsidR="004C4A85">
        <w:t xml:space="preserve"> </w:t>
      </w:r>
      <w:r w:rsidR="004A0343">
        <w:t xml:space="preserve">ulteriore </w:t>
      </w:r>
      <w:r w:rsidR="004206D9">
        <w:t>abbaglio</w:t>
      </w:r>
      <w:r w:rsidR="004A0343">
        <w:t xml:space="preserve">. Infatti solo il visto è </w:t>
      </w:r>
      <w:r w:rsidR="003E6CC7">
        <w:t xml:space="preserve">il </w:t>
      </w:r>
      <w:r w:rsidR="004A0343">
        <w:t>considerato e</w:t>
      </w:r>
      <w:r w:rsidR="003E6CC7">
        <w:t>,</w:t>
      </w:r>
      <w:r w:rsidR="004A0343">
        <w:t xml:space="preserve"> </w:t>
      </w:r>
      <w:r w:rsidR="00BF6418">
        <w:t>al suo interno</w:t>
      </w:r>
      <w:r w:rsidR="003E6CC7">
        <w:t>,</w:t>
      </w:r>
      <w:r w:rsidR="004A0343">
        <w:t xml:space="preserve"> solo l’utile è scelto</w:t>
      </w:r>
      <w:r w:rsidR="004A0343" w:rsidRPr="004C4A85">
        <w:t xml:space="preserve">. </w:t>
      </w:r>
      <w:r w:rsidR="003B28B7" w:rsidRPr="004C4A85">
        <w:t>Tutto è selezionato secondo in filo rosso della nostra biografia, altrimenti detto destino.</w:t>
      </w:r>
      <w:r w:rsidR="003B28B7">
        <w:rPr>
          <w:b/>
          <w:bCs/>
        </w:rPr>
        <w:t xml:space="preserve"> </w:t>
      </w:r>
      <w:r w:rsidR="004A0343">
        <w:t xml:space="preserve">Ciò che resta fuori, indipendentemente da quanto poi lo si possa </w:t>
      </w:r>
      <w:r w:rsidR="003B28B7" w:rsidRPr="007A4D51">
        <w:rPr>
          <w:color w:val="000000" w:themeColor="text1"/>
        </w:rPr>
        <w:t>aver ritenuto</w:t>
      </w:r>
      <w:r w:rsidR="004A0343" w:rsidRPr="007A4D51">
        <w:rPr>
          <w:color w:val="000000" w:themeColor="text1"/>
        </w:rPr>
        <w:t xml:space="preserve"> sotto al naso, era </w:t>
      </w:r>
      <w:r w:rsidR="004C4A85" w:rsidRPr="007A4D51">
        <w:rPr>
          <w:color w:val="000000" w:themeColor="text1"/>
        </w:rPr>
        <w:t xml:space="preserve">stato </w:t>
      </w:r>
      <w:r w:rsidR="00BF6418">
        <w:t>a noi invisibile</w:t>
      </w:r>
      <w:r w:rsidR="007A6107">
        <w:t>.</w:t>
      </w:r>
      <w:r w:rsidR="003B28B7">
        <w:t xml:space="preserve"> </w:t>
      </w:r>
    </w:p>
    <w:p w:rsidR="00267B19" w:rsidRDefault="00267B19" w:rsidP="00D67C5A">
      <w:pPr>
        <w:ind w:left="0" w:right="1977" w:firstLine="284"/>
      </w:pPr>
    </w:p>
    <w:p w:rsidR="00267B19" w:rsidRDefault="00267B19" w:rsidP="00D67C5A">
      <w:pPr>
        <w:ind w:left="0" w:right="1977" w:firstLine="284"/>
      </w:pPr>
      <w:r>
        <w:t>Misconoscere</w:t>
      </w:r>
      <w:r w:rsidR="004D7B63">
        <w:t xml:space="preserve"> o, peggio, non avvedersi della nocività dello smodato impiego del senno di poi, non tarda a condurci alla sopraffazione del prossimo</w:t>
      </w:r>
      <w:r w:rsidR="001269F6">
        <w:t xml:space="preserve"> che </w:t>
      </w:r>
      <w:r w:rsidR="001269F6" w:rsidRPr="001269F6">
        <w:rPr>
          <w:i/>
          <w:iCs/>
        </w:rPr>
        <w:t>non ha visto quanto aveva sotto al naso</w:t>
      </w:r>
      <w:r w:rsidR="001269F6">
        <w:rPr>
          <w:i/>
          <w:iCs/>
        </w:rPr>
        <w:t>.</w:t>
      </w:r>
      <w:r w:rsidR="001269F6">
        <w:t xml:space="preserve"> Sopraffazione ricca di tutte le misure possibili. La più impiegata da noi, persone </w:t>
      </w:r>
      <w:r w:rsidR="00002D15">
        <w:t>serie</w:t>
      </w:r>
      <w:r w:rsidR="00123ECB">
        <w:t xml:space="preserve">, intelligenti </w:t>
      </w:r>
      <w:r w:rsidR="00002D15">
        <w:t xml:space="preserve">e rispettose del prossimo, nonché erudite e religiosamente scientifiche </w:t>
      </w:r>
      <w:r w:rsidR="00123ECB">
        <w:t>(</w:t>
      </w:r>
      <w:r w:rsidR="00002D15">
        <w:t>ma sarebbe opportuno dire scientiste</w:t>
      </w:r>
      <w:r w:rsidR="00123ECB">
        <w:t>) è il deliberato impiego dell’</w:t>
      </w:r>
      <w:r w:rsidR="00123ECB" w:rsidRPr="00123ECB">
        <w:rPr>
          <w:i/>
          <w:iCs/>
        </w:rPr>
        <w:t>ovvio</w:t>
      </w:r>
      <w:r w:rsidR="00123ECB">
        <w:t>.</w:t>
      </w:r>
      <w:r w:rsidR="00630211">
        <w:t xml:space="preserve"> Non esiste ovvio se non nel mondo </w:t>
      </w:r>
      <w:r w:rsidR="007A4D51">
        <w:t xml:space="preserve">autoreferenziale </w:t>
      </w:r>
      <w:r w:rsidR="00630211">
        <w:t xml:space="preserve">che la nostra </w:t>
      </w:r>
      <w:r w:rsidR="000C23AC">
        <w:t>storia</w:t>
      </w:r>
      <w:r w:rsidR="007A4D51">
        <w:t>, le nostre emozioni e il nostro allineamento</w:t>
      </w:r>
      <w:r w:rsidR="00630211">
        <w:t xml:space="preserve"> ha</w:t>
      </w:r>
      <w:r w:rsidR="007A4D51">
        <w:t>nno</w:t>
      </w:r>
      <w:r w:rsidR="00630211">
        <w:t xml:space="preserve"> selezionato e se non nel campetto di gioco in cui più persone condividono regole, linguaggio e sue accezioni. Allora sì che è ovvio che 2+2 faccia </w:t>
      </w:r>
      <w:r w:rsidR="00CB5ADE">
        <w:t xml:space="preserve">4. Ma non è per niente ovvio ciò che </w:t>
      </w:r>
      <w:r w:rsidR="00427744">
        <w:t>secondo</w:t>
      </w:r>
      <w:r w:rsidR="00CB5ADE">
        <w:t xml:space="preserve"> altri avremmo dovuto scegliere</w:t>
      </w:r>
      <w:r w:rsidR="00427744">
        <w:t>,</w:t>
      </w:r>
      <w:r w:rsidR="00CB5ADE">
        <w:t xml:space="preserve"> quando il campetto di gioco</w:t>
      </w:r>
      <w:r w:rsidR="00427744">
        <w:t xml:space="preserve"> nostro è diverso da quello altrui. N</w:t>
      </w:r>
      <w:r w:rsidR="007A4D51">
        <w:t>é</w:t>
      </w:r>
      <w:r w:rsidR="00427744">
        <w:t xml:space="preserve"> quando</w:t>
      </w:r>
      <w:r w:rsidR="007A4D51">
        <w:t xml:space="preserve"> siamo</w:t>
      </w:r>
      <w:r w:rsidR="00427744">
        <w:t xml:space="preserve"> consapevoli che i nostri campi</w:t>
      </w:r>
      <w:r w:rsidR="0000085E">
        <w:t xml:space="preserve"> hanno righe che li delimitano secondo l’esigenza del giocatore. È così che tutta la cosiddetta realtà non è che suggestione</w:t>
      </w:r>
      <w:r w:rsidR="00E24A88">
        <w:t xml:space="preserve"> e che la suggestione dei prepotenti ne elegge una sopra le altre.</w:t>
      </w:r>
      <w:r w:rsidR="000568B7">
        <w:t xml:space="preserve"> </w:t>
      </w:r>
    </w:p>
    <w:p w:rsidR="003B28B7" w:rsidRDefault="000568B7" w:rsidP="007A4D51">
      <w:pPr>
        <w:ind w:left="0" w:right="1977" w:firstLine="284"/>
      </w:pPr>
      <w:r>
        <w:t>Tuttavia anche questi inciampano</w:t>
      </w:r>
      <w:r w:rsidR="00567541">
        <w:t xml:space="preserve"> e battono il naso. Dovrebbe bastare per far insorgere in </w:t>
      </w:r>
      <w:r w:rsidR="007A4D51">
        <w:t>noi</w:t>
      </w:r>
      <w:r w:rsidR="00567541">
        <w:t xml:space="preserve"> la consapevolezza che stava</w:t>
      </w:r>
      <w:r w:rsidR="007A4D51">
        <w:t>m</w:t>
      </w:r>
      <w:r w:rsidR="00567541">
        <w:t xml:space="preserve">o adottando una modalità di relazione col prossimo piuttosto </w:t>
      </w:r>
      <w:r w:rsidR="00823005">
        <w:t>violenta. Ma non va così. Non c’è senno di poi che possa ravveder</w:t>
      </w:r>
      <w:r w:rsidR="007A4D51">
        <w:t>c</w:t>
      </w:r>
      <w:r w:rsidR="00823005">
        <w:t xml:space="preserve">i. La </w:t>
      </w:r>
      <w:r w:rsidR="008A31E6">
        <w:t>nostra</w:t>
      </w:r>
      <w:r w:rsidR="00823005">
        <w:t xml:space="preserve"> spinta biografica</w:t>
      </w:r>
      <w:r w:rsidR="00B312D2">
        <w:t xml:space="preserve"> non </w:t>
      </w:r>
      <w:r w:rsidR="008A31E6">
        <w:t>ci</w:t>
      </w:r>
      <w:r w:rsidR="00B312D2">
        <w:t xml:space="preserve"> rende idonei a vedere le verità che la metafora </w:t>
      </w:r>
      <w:r w:rsidR="008A31E6">
        <w:t xml:space="preserve">autoreferenziale del campetto ci </w:t>
      </w:r>
      <w:r w:rsidR="00B312D2">
        <w:t>mette sotto al naso.</w:t>
      </w:r>
    </w:p>
    <w:p w:rsidR="00287C8F" w:rsidRPr="00287C8F" w:rsidRDefault="00287C8F" w:rsidP="00B312D2">
      <w:pPr>
        <w:ind w:right="1977"/>
        <w:rPr>
          <w:b/>
          <w:bCs/>
        </w:rPr>
      </w:pPr>
    </w:p>
    <w:p w:rsidR="00AA4929" w:rsidRPr="008A31E6" w:rsidRDefault="00954968" w:rsidP="00AA4929">
      <w:pPr>
        <w:ind w:left="0" w:right="1977" w:firstLine="284"/>
        <w:rPr>
          <w:color w:val="000000" w:themeColor="text1"/>
        </w:rPr>
      </w:pPr>
      <w:r w:rsidRPr="00AF09E9">
        <w:t>S</w:t>
      </w:r>
      <w:r w:rsidR="00287C8F" w:rsidRPr="00AF09E9">
        <w:t>olo da</w:t>
      </w:r>
      <w:r w:rsidRPr="00AF09E9">
        <w:t xml:space="preserve">ll’esterno di noi, da altri universi, o da noi in altro momento, </w:t>
      </w:r>
      <w:r w:rsidR="00287C8F" w:rsidRPr="00AF09E9">
        <w:t xml:space="preserve">si </w:t>
      </w:r>
      <w:r w:rsidR="007008A2" w:rsidRPr="00AF09E9">
        <w:t xml:space="preserve">può ritenere che altro da quanto avevamo scelto era a nostra disposizione. </w:t>
      </w:r>
      <w:r w:rsidR="0076524B" w:rsidRPr="00AF09E9">
        <w:t xml:space="preserve">Passare con </w:t>
      </w:r>
      <w:r w:rsidR="0076524B" w:rsidRPr="00AF09E9">
        <w:lastRenderedPageBreak/>
        <w:t>il rosso per un so</w:t>
      </w:r>
      <w:r w:rsidR="00AF09E9" w:rsidRPr="00AF09E9">
        <w:t>p</w:t>
      </w:r>
      <w:r w:rsidR="0076524B" w:rsidRPr="00AF09E9">
        <w:t>ra</w:t>
      </w:r>
      <w:r w:rsidR="00AF09E9" w:rsidRPr="00AF09E9">
        <w:t>-</w:t>
      </w:r>
      <w:r w:rsidR="0076524B" w:rsidRPr="00AF09E9">
        <w:t>pensiero</w:t>
      </w:r>
      <w:r w:rsidR="00AF09E9" w:rsidRPr="00AF09E9">
        <w:t xml:space="preserve"> ne è un campione</w:t>
      </w:r>
      <w:r w:rsidR="008A31E6">
        <w:t>, n</w:t>
      </w:r>
      <w:r w:rsidR="00AF09E9">
        <w:t>on avvedersi delle bugie di chi ci sta a cuore, ne è un altro</w:t>
      </w:r>
      <w:r w:rsidR="00AF09E9" w:rsidRPr="008A31E6">
        <w:rPr>
          <w:color w:val="000000" w:themeColor="text1"/>
        </w:rPr>
        <w:t>.</w:t>
      </w:r>
      <w:r w:rsidR="007C5C99" w:rsidRPr="008A31E6">
        <w:rPr>
          <w:color w:val="000000" w:themeColor="text1"/>
        </w:rPr>
        <w:t xml:space="preserve"> </w:t>
      </w:r>
      <w:r w:rsidR="008A31E6">
        <w:rPr>
          <w:color w:val="000000" w:themeColor="text1"/>
        </w:rPr>
        <w:t xml:space="preserve">Lo stesso avviene </w:t>
      </w:r>
      <w:r w:rsidR="00AA4929" w:rsidRPr="008A31E6">
        <w:rPr>
          <w:color w:val="000000" w:themeColor="text1"/>
        </w:rPr>
        <w:t xml:space="preserve">quando si pensano cose fuori contesto, quali ridere a un funerale, </w:t>
      </w:r>
      <w:r w:rsidR="002B1685" w:rsidRPr="008A31E6">
        <w:rPr>
          <w:color w:val="000000" w:themeColor="text1"/>
        </w:rPr>
        <w:t xml:space="preserve">leggere e non </w:t>
      </w:r>
      <w:r w:rsidR="00C91B7C" w:rsidRPr="008A31E6">
        <w:rPr>
          <w:color w:val="000000" w:themeColor="text1"/>
        </w:rPr>
        <w:t>seguire il racconto, dimenticare la pentola sul fuoco.</w:t>
      </w:r>
      <w:r w:rsidR="00AA4929" w:rsidRPr="008A31E6">
        <w:rPr>
          <w:color w:val="000000" w:themeColor="text1"/>
        </w:rPr>
        <w:t xml:space="preserve"> </w:t>
      </w:r>
    </w:p>
    <w:p w:rsidR="00287C8F" w:rsidRDefault="00287C8F" w:rsidP="00AF09E9">
      <w:pPr>
        <w:ind w:left="0" w:right="1977" w:firstLine="284"/>
      </w:pPr>
    </w:p>
    <w:p w:rsidR="007A6107" w:rsidRDefault="007A6107" w:rsidP="00D67C5A">
      <w:pPr>
        <w:ind w:left="0" w:right="1977" w:firstLine="284"/>
      </w:pPr>
    </w:p>
    <w:p w:rsidR="007A6107" w:rsidRDefault="00B312D2" w:rsidP="00D67C5A">
      <w:pPr>
        <w:ind w:left="0" w:right="1977" w:firstLine="284"/>
      </w:pPr>
      <w:r>
        <w:t>Ma</w:t>
      </w:r>
      <w:r w:rsidR="00E24A88">
        <w:t xml:space="preserve"> l</w:t>
      </w:r>
      <w:r w:rsidR="007A6107">
        <w:t xml:space="preserve">a questione </w:t>
      </w:r>
      <w:r w:rsidR="00E24A88">
        <w:t xml:space="preserve">del </w:t>
      </w:r>
      <w:r w:rsidR="00E24A88" w:rsidRPr="00E24A88">
        <w:rPr>
          <w:i/>
          <w:iCs/>
        </w:rPr>
        <w:t>ce l’avevo sotto al naso</w:t>
      </w:r>
      <w:r w:rsidR="00E24A88">
        <w:t xml:space="preserve">, </w:t>
      </w:r>
      <w:r w:rsidR="007A6107">
        <w:t xml:space="preserve">non riguarda soltanto le sviste, ovvero ciò che grossolanamente si potrebbe spingere dentro la scatola dei cosiddetti errori. No. Per niente. La questione è </w:t>
      </w:r>
      <w:r w:rsidR="00E9507F">
        <w:t>più ampia</w:t>
      </w:r>
      <w:r w:rsidR="008A31E6">
        <w:t xml:space="preserve"> ed</w:t>
      </w:r>
      <w:r w:rsidR="00E9507F">
        <w:t xml:space="preserve"> è </w:t>
      </w:r>
      <w:r w:rsidR="007A6107">
        <w:t>estesa a tutt</w:t>
      </w:r>
      <w:r w:rsidR="00760540">
        <w:t>o</w:t>
      </w:r>
      <w:r w:rsidR="008A31E6">
        <w:t xml:space="preserve"> e</w:t>
      </w:r>
      <w:r w:rsidR="00760540">
        <w:t xml:space="preserve"> a tutte le circostanze della vita</w:t>
      </w:r>
      <w:r w:rsidR="007A6107">
        <w:t>.</w:t>
      </w:r>
    </w:p>
    <w:p w:rsidR="00760540" w:rsidRDefault="00760540" w:rsidP="00D67C5A">
      <w:pPr>
        <w:ind w:left="0" w:right="1977" w:firstLine="284"/>
      </w:pPr>
    </w:p>
    <w:p w:rsidR="005D5FCA" w:rsidRDefault="007A6107" w:rsidP="00122930">
      <w:pPr>
        <w:ind w:left="0" w:right="1977" w:firstLine="284"/>
      </w:pPr>
      <w:r>
        <w:t>Ogni nostra posizione nei confronti di qualunque situazione</w:t>
      </w:r>
      <w:r w:rsidR="00A267A7">
        <w:t xml:space="preserve"> segue una via che si apre davanti a noi strada facendo</w:t>
      </w:r>
      <w:r w:rsidR="002A07EF">
        <w:t xml:space="preserve">, silentemente </w:t>
      </w:r>
      <w:r w:rsidR="008F529C">
        <w:t>condotta dalle esigenze contingenti, a loro volta obbligate della nostra biografia</w:t>
      </w:r>
      <w:r w:rsidR="00A267A7">
        <w:t xml:space="preserve">. Ovunque ci porti nel bene e nel male, verso la soddisfazione delle nostre aspettative ed intenti, </w:t>
      </w:r>
      <w:r w:rsidR="00DF2C02">
        <w:t>o</w:t>
      </w:r>
      <w:r w:rsidR="00A267A7">
        <w:t xml:space="preserve"> verso la loro frustrazione e </w:t>
      </w:r>
      <w:proofErr w:type="spellStart"/>
      <w:r w:rsidR="00A267A7">
        <w:t>irrealizzazione</w:t>
      </w:r>
      <w:proofErr w:type="spellEnd"/>
      <w:r w:rsidR="00A267A7">
        <w:t xml:space="preserve">, </w:t>
      </w:r>
      <w:r w:rsidR="005D5FCA">
        <w:t>significa che abbiamo scartato le ipotetiche alternative.</w:t>
      </w:r>
      <w:r w:rsidR="00122930">
        <w:t xml:space="preserve"> O</w:t>
      </w:r>
      <w:r w:rsidR="005D5FCA">
        <w:t>ltre</w:t>
      </w:r>
      <w:r w:rsidR="00CB16AE">
        <w:t>, fuori, al di là di</w:t>
      </w:r>
      <w:r w:rsidR="005D5FCA">
        <w:t xml:space="preserve"> quello che vediamo</w:t>
      </w:r>
      <w:r w:rsidR="00122930">
        <w:t xml:space="preserve"> – che il vincolo della nostra biografia </w:t>
      </w:r>
      <w:r w:rsidR="00CB16AE">
        <w:t>ci impone/concede di vedere –</w:t>
      </w:r>
      <w:r w:rsidR="005D5FCA">
        <w:t xml:space="preserve"> il mondo sparisce, e</w:t>
      </w:r>
      <w:r w:rsidR="00F651BF">
        <w:t xml:space="preserve">, a causa di quello </w:t>
      </w:r>
      <w:r w:rsidR="005D5FCA">
        <w:t>che vediamo il mondo esiste</w:t>
      </w:r>
      <w:r w:rsidR="00F651BF">
        <w:t>, ad esso limitato.</w:t>
      </w:r>
    </w:p>
    <w:p w:rsidR="005D5FCA" w:rsidRDefault="005D5FCA" w:rsidP="00D67C5A">
      <w:pPr>
        <w:ind w:left="0" w:right="1977" w:firstLine="284"/>
      </w:pPr>
    </w:p>
    <w:p w:rsidR="005D5FCA" w:rsidRDefault="00E618B1" w:rsidP="00D67C5A">
      <w:pPr>
        <w:ind w:left="0" w:right="1977" w:firstLine="284"/>
      </w:pPr>
      <w:r>
        <w:t>Se così non fosse non avremmo problema alcuno a sottrarre alla tristezza un nostro amico, n</w:t>
      </w:r>
      <w:r w:rsidR="00DF2C02">
        <w:t>é</w:t>
      </w:r>
      <w:r>
        <w:t xml:space="preserve"> alcuna difficoltà a far convertire alla nostra ideologia i nemici. La lista degli esempi è lunga quanto la vita. Ogni situazione rivela che </w:t>
      </w:r>
      <w:r w:rsidR="00A55830">
        <w:t>non abbiamo potuto considerare altro se non quello cui eravamo obbligati.</w:t>
      </w:r>
      <w:r w:rsidR="00DD4BFC">
        <w:t xml:space="preserve"> In ogni momento possiamo trovare nella nostra biografia posizioni che avevamo sostenuto</w:t>
      </w:r>
      <w:r w:rsidR="001B7F72">
        <w:t>, dalle quali ora prendiamo le distanze inorriditi. Ogni nostro istante, come dice il Tao, è una verità. Giudicarlo un istante dopo è una blasfemia.</w:t>
      </w:r>
      <w:r w:rsidR="00AD60A9">
        <w:t xml:space="preserve"> </w:t>
      </w:r>
    </w:p>
    <w:p w:rsidR="00A55830" w:rsidRDefault="00A55830" w:rsidP="00D67C5A">
      <w:pPr>
        <w:ind w:left="0" w:right="1977" w:firstLine="284"/>
      </w:pPr>
    </w:p>
    <w:p w:rsidR="00F63F2F" w:rsidRDefault="00A55830" w:rsidP="00F63F2F">
      <w:pPr>
        <w:ind w:left="0" w:right="1977" w:firstLine="284"/>
      </w:pPr>
      <w:r>
        <w:t>Se così non fosse</w:t>
      </w:r>
      <w:r w:rsidR="00F158AA">
        <w:t>,</w:t>
      </w:r>
      <w:r>
        <w:t xml:space="preserve"> sarebbero davvero acuti e arguti coloro che si disperano per Cassano e </w:t>
      </w:r>
      <w:proofErr w:type="spellStart"/>
      <w:r>
        <w:t>Balotelli</w:t>
      </w:r>
      <w:proofErr w:type="spellEnd"/>
      <w:r>
        <w:t xml:space="preserve">, geni </w:t>
      </w:r>
      <w:r w:rsidR="00705058">
        <w:t xml:space="preserve">del calcio </w:t>
      </w:r>
      <w:r>
        <w:t xml:space="preserve">che </w:t>
      </w:r>
      <w:r w:rsidRPr="001E2F49">
        <w:rPr>
          <w:i/>
          <w:iCs/>
        </w:rPr>
        <w:t>avrebbero potuto fare di più</w:t>
      </w:r>
      <w:r>
        <w:t xml:space="preserve">. </w:t>
      </w:r>
      <w:r w:rsidR="00AD60A9">
        <w:t xml:space="preserve">Sì, ma solo secondo una teoria </w:t>
      </w:r>
      <w:r w:rsidR="00D2697E">
        <w:t xml:space="preserve">– che solo loro concepivano – </w:t>
      </w:r>
      <w:r w:rsidR="00AD60A9">
        <w:t xml:space="preserve">scambiata per realtà. </w:t>
      </w:r>
      <w:r w:rsidR="00F63F2F">
        <w:t>Come razionalmente non possiamo sottrarre da un’emozione il prossimo, così non possiamo neppure indicare la retta via per non sbagliare.</w:t>
      </w:r>
      <w:r w:rsidR="00743668">
        <w:t xml:space="preserve"> È il potere dell’</w:t>
      </w:r>
      <w:proofErr w:type="spellStart"/>
      <w:r w:rsidR="00743668">
        <w:t>e</w:t>
      </w:r>
      <w:bookmarkStart w:id="0" w:name="_GoBack"/>
      <w:bookmarkEnd w:id="0"/>
      <w:r w:rsidR="00743668">
        <w:t>gregora</w:t>
      </w:r>
      <w:proofErr w:type="spellEnd"/>
      <w:r w:rsidR="00743668">
        <w:t xml:space="preserve"> che ci domina.</w:t>
      </w:r>
      <w:r w:rsidR="00F63F2F">
        <w:t xml:space="preserve"> </w:t>
      </w:r>
      <w:r w:rsidR="008A31E6">
        <w:t xml:space="preserve">In </w:t>
      </w:r>
      <w:r w:rsidR="00F63F2F">
        <w:t xml:space="preserve">quanti </w:t>
      </w:r>
      <w:r w:rsidR="008A31E6">
        <w:t xml:space="preserve">avranno provato a redarguire e a “correggere” Cassano e </w:t>
      </w:r>
      <w:proofErr w:type="spellStart"/>
      <w:r w:rsidR="008A31E6">
        <w:t>Balotelli</w:t>
      </w:r>
      <w:proofErr w:type="spellEnd"/>
      <w:r w:rsidR="00F63F2F">
        <w:t xml:space="preserve">? </w:t>
      </w:r>
      <w:r>
        <w:t>Un acume e un’arguzia purtroppo assai diffusa. Ma non c’è da farne una colpa a coloro che ne dispongono. S</w:t>
      </w:r>
      <w:r w:rsidR="00F63F2F">
        <w:t>iam</w:t>
      </w:r>
      <w:r>
        <w:t>o figli di una cultura cieca quando si tratta di</w:t>
      </w:r>
      <w:r w:rsidR="00EC4D8A">
        <w:t xml:space="preserve"> riconoscere i perché e le radici delle nostre scelte e comportamenti.</w:t>
      </w:r>
      <w:r w:rsidR="00F63F2F">
        <w:t xml:space="preserve"> </w:t>
      </w:r>
    </w:p>
    <w:p w:rsidR="00A55830" w:rsidRDefault="00A55830" w:rsidP="00D67C5A">
      <w:pPr>
        <w:ind w:left="0" w:right="1977" w:firstLine="284"/>
      </w:pPr>
    </w:p>
    <w:p w:rsidR="00EC4D8A" w:rsidRDefault="00EC4D8A" w:rsidP="00D67C5A">
      <w:pPr>
        <w:ind w:left="0" w:right="1977" w:firstLine="284"/>
      </w:pPr>
    </w:p>
    <w:p w:rsidR="00EC4D8A" w:rsidRDefault="00EC4D8A" w:rsidP="00D67C5A">
      <w:pPr>
        <w:ind w:left="0" w:right="1977" w:firstLine="284"/>
      </w:pPr>
      <w:r>
        <w:t>È la cultura meccan</w:t>
      </w:r>
      <w:r w:rsidR="00FE5474">
        <w:t>i</w:t>
      </w:r>
      <w:r>
        <w:t xml:space="preserve">cista, materialista, fondata sul principio </w:t>
      </w:r>
      <w:proofErr w:type="gramStart"/>
      <w:r>
        <w:t>del</w:t>
      </w:r>
      <w:r w:rsidR="008A31E6">
        <w:t xml:space="preserve"> </w:t>
      </w:r>
      <w:r>
        <w:t>causa-effetto</w:t>
      </w:r>
      <w:proofErr w:type="gramEnd"/>
      <w:r>
        <w:t xml:space="preserve"> adottato anche in ambito di relazioni umane, quindi una sorta di elefante in cristalleria. </w:t>
      </w:r>
      <w:r w:rsidR="001E2F49">
        <w:t>Ovvio</w:t>
      </w:r>
      <w:r w:rsidR="008A31E6">
        <w:t>,</w:t>
      </w:r>
      <w:r w:rsidR="001E2F49">
        <w:t xml:space="preserve"> no?</w:t>
      </w:r>
    </w:p>
    <w:p w:rsidR="00A4731D" w:rsidRDefault="00A4731D" w:rsidP="00D67C5A">
      <w:pPr>
        <w:ind w:left="0" w:right="1977" w:firstLine="284"/>
      </w:pPr>
    </w:p>
    <w:p w:rsidR="00D67C5A" w:rsidRDefault="00A4731D" w:rsidP="004500C4">
      <w:pPr>
        <w:ind w:left="0" w:right="1977" w:firstLine="284"/>
      </w:pPr>
      <w:r>
        <w:t xml:space="preserve">Cultura </w:t>
      </w:r>
      <w:r w:rsidR="00133BFD">
        <w:t>quantitativa</w:t>
      </w:r>
      <w:r w:rsidR="00D86E79">
        <w:t xml:space="preserve">, </w:t>
      </w:r>
      <w:r>
        <w:t>inetta a concepire che siamo universi diversi</w:t>
      </w:r>
      <w:r w:rsidR="00F158AA">
        <w:t>,</w:t>
      </w:r>
      <w:r>
        <w:t xml:space="preserve"> ma geniale nel ritenersi in potere di giudicare stupido chi non si </w:t>
      </w:r>
      <w:r w:rsidR="00DF2C02">
        <w:t xml:space="preserve">sia </w:t>
      </w:r>
      <w:r>
        <w:t>avveduto che aveva la soluzione della sua vita proprio sotto il naso</w:t>
      </w:r>
      <w:r w:rsidR="004500C4">
        <w:t>.</w:t>
      </w:r>
    </w:p>
    <w:p w:rsidR="00D86E79" w:rsidRDefault="00D86E79" w:rsidP="004500C4">
      <w:pPr>
        <w:ind w:left="0" w:right="1977" w:firstLine="284"/>
      </w:pPr>
    </w:p>
    <w:sectPr w:rsidR="00D86E79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71"/>
    <w:rsid w:val="0000085E"/>
    <w:rsid w:val="00002D15"/>
    <w:rsid w:val="000131A0"/>
    <w:rsid w:val="00020BFB"/>
    <w:rsid w:val="000434C1"/>
    <w:rsid w:val="000568B7"/>
    <w:rsid w:val="00085CEE"/>
    <w:rsid w:val="000A3879"/>
    <w:rsid w:val="000C23AC"/>
    <w:rsid w:val="00122930"/>
    <w:rsid w:val="00123ECB"/>
    <w:rsid w:val="001269F6"/>
    <w:rsid w:val="00133BFD"/>
    <w:rsid w:val="00173A79"/>
    <w:rsid w:val="001B7F72"/>
    <w:rsid w:val="001E2F49"/>
    <w:rsid w:val="00267B19"/>
    <w:rsid w:val="00287168"/>
    <w:rsid w:val="00287C8F"/>
    <w:rsid w:val="002A07EF"/>
    <w:rsid w:val="002B1685"/>
    <w:rsid w:val="002D0653"/>
    <w:rsid w:val="003338C6"/>
    <w:rsid w:val="003A4EAE"/>
    <w:rsid w:val="003B28B7"/>
    <w:rsid w:val="003E6CC7"/>
    <w:rsid w:val="004206D9"/>
    <w:rsid w:val="00427744"/>
    <w:rsid w:val="004500C4"/>
    <w:rsid w:val="004A0343"/>
    <w:rsid w:val="004B10DE"/>
    <w:rsid w:val="004C4A85"/>
    <w:rsid w:val="004D7B63"/>
    <w:rsid w:val="00547197"/>
    <w:rsid w:val="00567541"/>
    <w:rsid w:val="005D0CC8"/>
    <w:rsid w:val="005D5FCA"/>
    <w:rsid w:val="00630211"/>
    <w:rsid w:val="006E233A"/>
    <w:rsid w:val="006E737E"/>
    <w:rsid w:val="007008A2"/>
    <w:rsid w:val="00705058"/>
    <w:rsid w:val="00743668"/>
    <w:rsid w:val="00746444"/>
    <w:rsid w:val="00760540"/>
    <w:rsid w:val="0076524B"/>
    <w:rsid w:val="00785DD7"/>
    <w:rsid w:val="007A4D51"/>
    <w:rsid w:val="007A6107"/>
    <w:rsid w:val="007C5C99"/>
    <w:rsid w:val="00823005"/>
    <w:rsid w:val="0089247F"/>
    <w:rsid w:val="008A31E6"/>
    <w:rsid w:val="008C26AC"/>
    <w:rsid w:val="008F529C"/>
    <w:rsid w:val="00923EEA"/>
    <w:rsid w:val="00954968"/>
    <w:rsid w:val="00A267A7"/>
    <w:rsid w:val="00A4731D"/>
    <w:rsid w:val="00A55830"/>
    <w:rsid w:val="00A72257"/>
    <w:rsid w:val="00AA4929"/>
    <w:rsid w:val="00AD60A9"/>
    <w:rsid w:val="00AF09E9"/>
    <w:rsid w:val="00B01E66"/>
    <w:rsid w:val="00B07C76"/>
    <w:rsid w:val="00B17286"/>
    <w:rsid w:val="00B312D2"/>
    <w:rsid w:val="00B56B8F"/>
    <w:rsid w:val="00BB1AA0"/>
    <w:rsid w:val="00BB371B"/>
    <w:rsid w:val="00BD2BF8"/>
    <w:rsid w:val="00BF6418"/>
    <w:rsid w:val="00C00700"/>
    <w:rsid w:val="00C33A7E"/>
    <w:rsid w:val="00C54F23"/>
    <w:rsid w:val="00C91B7C"/>
    <w:rsid w:val="00CB16AE"/>
    <w:rsid w:val="00CB50E2"/>
    <w:rsid w:val="00CB5ADE"/>
    <w:rsid w:val="00D2697E"/>
    <w:rsid w:val="00D34E99"/>
    <w:rsid w:val="00D54F71"/>
    <w:rsid w:val="00D67C5A"/>
    <w:rsid w:val="00D76A92"/>
    <w:rsid w:val="00D86E79"/>
    <w:rsid w:val="00DD4BFC"/>
    <w:rsid w:val="00DE1A8C"/>
    <w:rsid w:val="00DE672D"/>
    <w:rsid w:val="00DF2C02"/>
    <w:rsid w:val="00E00FBC"/>
    <w:rsid w:val="00E24A88"/>
    <w:rsid w:val="00E618B1"/>
    <w:rsid w:val="00E9507F"/>
    <w:rsid w:val="00EC4D8A"/>
    <w:rsid w:val="00F158AA"/>
    <w:rsid w:val="00F63F2F"/>
    <w:rsid w:val="00F651BF"/>
    <w:rsid w:val="00FC7F5D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52024"/>
  <w15:chartTrackingRefBased/>
  <w15:docId w15:val="{6D667CC5-D260-F145-AA7B-393D2503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27</cp:revision>
  <cp:lastPrinted>2023-11-06T08:44:00Z</cp:lastPrinted>
  <dcterms:created xsi:type="dcterms:W3CDTF">2023-10-30T07:19:00Z</dcterms:created>
  <dcterms:modified xsi:type="dcterms:W3CDTF">2023-11-06T13:01:00Z</dcterms:modified>
</cp:coreProperties>
</file>