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509A" w:rsidRPr="00241D80" w:rsidRDefault="0038509A" w:rsidP="00241D80">
      <w:pPr>
        <w:ind w:right="1977" w:firstLine="142"/>
        <w:rPr>
          <w:b/>
          <w:bCs/>
          <w:sz w:val="36"/>
          <w:szCs w:val="36"/>
        </w:rPr>
      </w:pPr>
      <w:r w:rsidRPr="00241D80">
        <w:rPr>
          <w:b/>
          <w:bCs/>
          <w:sz w:val="36"/>
          <w:szCs w:val="36"/>
        </w:rPr>
        <w:t>Sotto sotto</w:t>
      </w:r>
    </w:p>
    <w:p w:rsidR="0038509A" w:rsidRDefault="00241D80" w:rsidP="00241D80">
      <w:pPr>
        <w:ind w:right="1977" w:firstLine="142"/>
        <w:rPr>
          <w:lang w:val="tg-Cyrl-TJ"/>
        </w:rPr>
      </w:pPr>
      <w:r>
        <w:t>d</w:t>
      </w:r>
      <w:r w:rsidR="0038509A">
        <w:t xml:space="preserve">i </w:t>
      </w:r>
      <w:proofErr w:type="spellStart"/>
      <w:r w:rsidR="0038509A">
        <w:t>lorenzo</w:t>
      </w:r>
      <w:proofErr w:type="spellEnd"/>
      <w:r w:rsidR="0038509A">
        <w:t xml:space="preserve"> merlo ekarrrt</w:t>
      </w:r>
      <w:r w:rsidR="0038509A">
        <w:rPr>
          <w:lang w:val="tg-Cyrl-TJ"/>
        </w:rPr>
        <w:t xml:space="preserve"> </w:t>
      </w:r>
      <w:r w:rsidR="00E91B2E">
        <w:t>–</w:t>
      </w:r>
      <w:r w:rsidR="0038509A">
        <w:rPr>
          <w:lang w:val="tg-Cyrl-TJ"/>
        </w:rPr>
        <w:t xml:space="preserve"> 241123</w:t>
      </w:r>
    </w:p>
    <w:p w:rsidR="0038509A" w:rsidRDefault="0038509A" w:rsidP="00241D80">
      <w:pPr>
        <w:ind w:right="1977" w:firstLine="142"/>
        <w:rPr>
          <w:lang w:val="tg-Cyrl-TJ"/>
        </w:rPr>
      </w:pPr>
    </w:p>
    <w:p w:rsidR="00425B08" w:rsidRPr="00E400E2" w:rsidRDefault="00DD6EA3" w:rsidP="00241D80">
      <w:pPr>
        <w:ind w:right="1977" w:firstLine="142"/>
        <w:rPr>
          <w:i/>
          <w:iCs/>
        </w:rPr>
      </w:pPr>
      <w:r w:rsidRPr="00E400E2">
        <w:rPr>
          <w:i/>
          <w:iCs/>
        </w:rPr>
        <w:t>Cultura della competizione</w:t>
      </w:r>
      <w:r w:rsidR="00387D97" w:rsidRPr="00E400E2">
        <w:rPr>
          <w:i/>
          <w:iCs/>
        </w:rPr>
        <w:t xml:space="preserve">, </w:t>
      </w:r>
      <w:r w:rsidRPr="00E400E2">
        <w:rPr>
          <w:i/>
          <w:iCs/>
        </w:rPr>
        <w:t>ricchezza materiale</w:t>
      </w:r>
      <w:r w:rsidR="00387D97" w:rsidRPr="00E400E2">
        <w:rPr>
          <w:i/>
          <w:iCs/>
        </w:rPr>
        <w:t>, culto dell’apparire, liquefazione valoriale</w:t>
      </w:r>
      <w:r w:rsidR="00417E09">
        <w:rPr>
          <w:i/>
          <w:iCs/>
        </w:rPr>
        <w:t>,</w:t>
      </w:r>
      <w:r w:rsidR="00387D97" w:rsidRPr="00E400E2">
        <w:rPr>
          <w:i/>
          <w:iCs/>
        </w:rPr>
        <w:t xml:space="preserve"> identita</w:t>
      </w:r>
      <w:r w:rsidR="00006736" w:rsidRPr="00E400E2">
        <w:rPr>
          <w:i/>
          <w:iCs/>
        </w:rPr>
        <w:t>r</w:t>
      </w:r>
      <w:r w:rsidR="00387D97" w:rsidRPr="00E400E2">
        <w:rPr>
          <w:i/>
          <w:iCs/>
        </w:rPr>
        <w:t>ia</w:t>
      </w:r>
      <w:r w:rsidR="00417E09">
        <w:rPr>
          <w:i/>
          <w:iCs/>
        </w:rPr>
        <w:t xml:space="preserve"> e</w:t>
      </w:r>
      <w:r w:rsidR="00DF2362" w:rsidRPr="00E400E2">
        <w:rPr>
          <w:i/>
          <w:iCs/>
        </w:rPr>
        <w:t xml:space="preserve"> </w:t>
      </w:r>
      <w:r w:rsidR="00417E09" w:rsidRPr="00E400E2">
        <w:rPr>
          <w:i/>
          <w:iCs/>
        </w:rPr>
        <w:t>delle tradizioni</w:t>
      </w:r>
      <w:r w:rsidR="00FC46BC">
        <w:rPr>
          <w:i/>
          <w:iCs/>
        </w:rPr>
        <w:t xml:space="preserve">, </w:t>
      </w:r>
      <w:r w:rsidR="00DF2362" w:rsidRPr="00E400E2">
        <w:rPr>
          <w:i/>
          <w:iCs/>
        </w:rPr>
        <w:t xml:space="preserve">mito della tecnologia, materialismo, </w:t>
      </w:r>
      <w:r w:rsidR="004C4120" w:rsidRPr="00E400E2">
        <w:rPr>
          <w:i/>
          <w:iCs/>
        </w:rPr>
        <w:t>individualismo</w:t>
      </w:r>
      <w:r w:rsidR="00FC46BC">
        <w:rPr>
          <w:i/>
          <w:iCs/>
        </w:rPr>
        <w:t>,</w:t>
      </w:r>
      <w:r w:rsidR="004A188F" w:rsidRPr="00E400E2">
        <w:rPr>
          <w:i/>
          <w:iCs/>
        </w:rPr>
        <w:t xml:space="preserve"> sono gli ingredienti </w:t>
      </w:r>
      <w:r w:rsidR="00417E09">
        <w:rPr>
          <w:i/>
          <w:iCs/>
        </w:rPr>
        <w:t xml:space="preserve">principali </w:t>
      </w:r>
      <w:r w:rsidR="004A188F" w:rsidRPr="00E400E2">
        <w:rPr>
          <w:i/>
          <w:iCs/>
        </w:rPr>
        <w:t>della ricetta alchem</w:t>
      </w:r>
      <w:r w:rsidR="004C4120" w:rsidRPr="00E400E2">
        <w:rPr>
          <w:i/>
          <w:iCs/>
        </w:rPr>
        <w:t>i</w:t>
      </w:r>
      <w:r w:rsidR="004A188F" w:rsidRPr="00E400E2">
        <w:rPr>
          <w:i/>
          <w:iCs/>
        </w:rPr>
        <w:t xml:space="preserve">ca che </w:t>
      </w:r>
      <w:r w:rsidR="004C0D8C">
        <w:rPr>
          <w:i/>
          <w:iCs/>
        </w:rPr>
        <w:t>impedisce</w:t>
      </w:r>
      <w:r w:rsidR="004A188F" w:rsidRPr="00E400E2">
        <w:rPr>
          <w:i/>
          <w:iCs/>
        </w:rPr>
        <w:t xml:space="preserve"> </w:t>
      </w:r>
      <w:r w:rsidR="004C0D8C">
        <w:rPr>
          <w:i/>
          <w:iCs/>
        </w:rPr>
        <w:t>l’avvento del</w:t>
      </w:r>
      <w:r w:rsidR="004C4120" w:rsidRPr="00E400E2">
        <w:rPr>
          <w:i/>
          <w:iCs/>
        </w:rPr>
        <w:t xml:space="preserve"> potere luminoso degli </w:t>
      </w:r>
      <w:r w:rsidR="004A188F" w:rsidRPr="00E400E2">
        <w:rPr>
          <w:i/>
          <w:iCs/>
        </w:rPr>
        <w:t>uom</w:t>
      </w:r>
      <w:r w:rsidR="004C4120" w:rsidRPr="00E400E2">
        <w:rPr>
          <w:i/>
          <w:iCs/>
        </w:rPr>
        <w:t xml:space="preserve">ini </w:t>
      </w:r>
      <w:r w:rsidR="004C0D8C">
        <w:rPr>
          <w:i/>
          <w:iCs/>
        </w:rPr>
        <w:t xml:space="preserve">e </w:t>
      </w:r>
      <w:r w:rsidR="00C85CF0">
        <w:rPr>
          <w:i/>
          <w:iCs/>
        </w:rPr>
        <w:t xml:space="preserve">mantiene la </w:t>
      </w:r>
      <w:r w:rsidR="004C4120" w:rsidRPr="00E400E2">
        <w:rPr>
          <w:i/>
          <w:iCs/>
        </w:rPr>
        <w:t>pece nera dell</w:t>
      </w:r>
      <w:r w:rsidR="00E400E2" w:rsidRPr="00E400E2">
        <w:rPr>
          <w:i/>
          <w:iCs/>
        </w:rPr>
        <w:t>’inferno in terra.</w:t>
      </w:r>
    </w:p>
    <w:p w:rsidR="0038509A" w:rsidRDefault="0038509A" w:rsidP="00241D80">
      <w:pPr>
        <w:ind w:right="1977" w:firstLine="142"/>
      </w:pPr>
    </w:p>
    <w:p w:rsidR="00FC46BC" w:rsidRDefault="00FC46BC" w:rsidP="00241D80">
      <w:pPr>
        <w:ind w:right="1977" w:firstLine="142"/>
      </w:pPr>
    </w:p>
    <w:p w:rsidR="00657FA5" w:rsidRDefault="00AD78D4" w:rsidP="00331DEF">
      <w:pPr>
        <w:ind w:right="1977" w:firstLine="142"/>
      </w:pPr>
      <w:r>
        <w:t>Chi ha doti le esprime. Chi ha la forza, bisogni e circostanza permettendo, la usa.</w:t>
      </w:r>
      <w:r w:rsidR="009419F1">
        <w:t xml:space="preserve"> E così</w:t>
      </w:r>
      <w:r w:rsidR="00714B67">
        <w:t xml:space="preserve"> acc</w:t>
      </w:r>
      <w:r w:rsidR="0063311B">
        <w:t>a</w:t>
      </w:r>
      <w:r w:rsidR="00714B67">
        <w:t>de per i poteri, quell</w:t>
      </w:r>
      <w:r w:rsidR="00C76974">
        <w:t>o</w:t>
      </w:r>
      <w:r w:rsidR="00714B67">
        <w:t xml:space="preserve"> della grazia incluso. </w:t>
      </w:r>
      <w:r>
        <w:t xml:space="preserve">Chi </w:t>
      </w:r>
      <w:r w:rsidR="00852A62">
        <w:t>si mantiene</w:t>
      </w:r>
      <w:r>
        <w:t xml:space="preserve"> sottomesso favorisce chi lo sottomette.</w:t>
      </w:r>
      <w:r w:rsidR="00331DEF">
        <w:t xml:space="preserve"> </w:t>
      </w:r>
      <w:r>
        <w:t>Chi non sa esprimere</w:t>
      </w:r>
      <w:r w:rsidR="00EB6F78">
        <w:t xml:space="preserve"> la propria condizione tace o aggiunge frustrazione per il senso di inadeguatezza che vive.</w:t>
      </w:r>
      <w:r w:rsidR="00331DEF">
        <w:t xml:space="preserve"> </w:t>
      </w:r>
      <w:r w:rsidR="00EB6F78">
        <w:t xml:space="preserve">Chi non sa esprimere il proprio sentimento e stato intimo </w:t>
      </w:r>
      <w:r w:rsidR="00657FA5">
        <w:t>si riempie di tensioni.</w:t>
      </w:r>
      <w:r w:rsidR="00331DEF">
        <w:t xml:space="preserve"> </w:t>
      </w:r>
      <w:r w:rsidR="00657FA5">
        <w:t xml:space="preserve">Queste possono </w:t>
      </w:r>
      <w:r w:rsidR="0023356E">
        <w:t xml:space="preserve">essere </w:t>
      </w:r>
      <w:r w:rsidR="00657FA5">
        <w:t xml:space="preserve">sfogate o trattenute in funzione della loro pressione e del </w:t>
      </w:r>
      <w:r w:rsidR="00852A62">
        <w:t xml:space="preserve">gradiente di </w:t>
      </w:r>
      <w:r w:rsidR="00657FA5">
        <w:t>super</w:t>
      </w:r>
      <w:r w:rsidR="00CC6321">
        <w:t>-</w:t>
      </w:r>
      <w:r w:rsidR="00657FA5">
        <w:t>ego</w:t>
      </w:r>
      <w:r w:rsidR="00852A62">
        <w:t xml:space="preserve"> disponibile</w:t>
      </w:r>
      <w:r w:rsidR="00331DEF">
        <w:t xml:space="preserve">. </w:t>
      </w:r>
      <w:r w:rsidR="00657FA5">
        <w:t>Forti pressioni possono restare inibite fino a castrarne l’esplosione</w:t>
      </w:r>
      <w:r w:rsidR="00331DEF">
        <w:t>, e p</w:t>
      </w:r>
      <w:r w:rsidR="00F60E70">
        <w:t>ressioni meno intense possono scoppiare violentemente quando nessun valore morale le contiene</w:t>
      </w:r>
      <w:r w:rsidR="0074646F">
        <w:t xml:space="preserve"> più o quando </w:t>
      </w:r>
      <w:r w:rsidR="006E2C16">
        <w:t>non possono più contenerle.</w:t>
      </w:r>
    </w:p>
    <w:p w:rsidR="00E41CA6" w:rsidRDefault="00E41CA6" w:rsidP="00241D80">
      <w:pPr>
        <w:ind w:right="1977" w:firstLine="142"/>
      </w:pPr>
    </w:p>
    <w:p w:rsidR="005812B6" w:rsidRDefault="00634950" w:rsidP="008E56CC">
      <w:pPr>
        <w:ind w:right="1977" w:firstLine="142"/>
      </w:pPr>
      <w:r>
        <w:t>Come ogni altra condizione</w:t>
      </w:r>
      <w:r w:rsidR="0000301C">
        <w:t xml:space="preserve"> umana</w:t>
      </w:r>
      <w:r w:rsidR="00EB6F36">
        <w:t>, l</w:t>
      </w:r>
      <w:r w:rsidR="00E41CA6">
        <w:t>a cosiddetta p</w:t>
      </w:r>
      <w:r w:rsidR="006E2C16">
        <w:t xml:space="preserve">azzia </w:t>
      </w:r>
      <w:r w:rsidR="00B46A75">
        <w:t xml:space="preserve">corrisponde </w:t>
      </w:r>
      <w:r>
        <w:t>a un’emozione, cioè a una capsula, che ci contiene</w:t>
      </w:r>
      <w:r w:rsidR="0000301C">
        <w:t xml:space="preserve">, che ci impone </w:t>
      </w:r>
      <w:r w:rsidR="003B7AF8">
        <w:t>pensieri, concezioni, realizzazioni. Ogni emozione è figurabile come un</w:t>
      </w:r>
      <w:r w:rsidR="0000301C">
        <w:t xml:space="preserve"> </w:t>
      </w:r>
      <w:r w:rsidR="006E2C16">
        <w:t xml:space="preserve">campo chiuso </w:t>
      </w:r>
      <w:r w:rsidR="003B7AF8">
        <w:t xml:space="preserve">in cui </w:t>
      </w:r>
      <w:r w:rsidR="009826B3">
        <w:t>ci muoviamo, scegliamo e giudichiamo secondo norme autoreferenziali</w:t>
      </w:r>
      <w:r w:rsidR="00121772">
        <w:t xml:space="preserve"> alle quali pretendiamo, spesso inconsapevolmente,</w:t>
      </w:r>
      <w:r w:rsidR="00E5185C">
        <w:t xml:space="preserve"> che </w:t>
      </w:r>
      <w:r w:rsidR="00121772">
        <w:t>gli altri si adeguino.</w:t>
      </w:r>
    </w:p>
    <w:p w:rsidR="00280577" w:rsidRDefault="00280577" w:rsidP="00241D80">
      <w:pPr>
        <w:ind w:right="1977" w:firstLine="142"/>
      </w:pPr>
      <w:r>
        <w:t xml:space="preserve">Tanto più l’emozione è </w:t>
      </w:r>
      <w:r w:rsidR="00096652">
        <w:t>intensa</w:t>
      </w:r>
      <w:r>
        <w:t xml:space="preserve">, tanto più la capsula assume </w:t>
      </w:r>
      <w:r w:rsidR="00647D3C">
        <w:t xml:space="preserve">le sembianze </w:t>
      </w:r>
      <w:r>
        <w:t>di una gabbia</w:t>
      </w:r>
      <w:r w:rsidR="00B64D52">
        <w:t xml:space="preserve"> </w:t>
      </w:r>
      <w:r w:rsidR="00647D3C">
        <w:t xml:space="preserve">in cui la forza </w:t>
      </w:r>
      <w:proofErr w:type="spellStart"/>
      <w:r w:rsidR="00647D3C">
        <w:t>egogravitazionale</w:t>
      </w:r>
      <w:proofErr w:type="spellEnd"/>
      <w:r w:rsidR="00644C05">
        <w:t xml:space="preserve"> spegne le luci che permettevano </w:t>
      </w:r>
      <w:r w:rsidR="003E2B9A">
        <w:t>relazioni equilibrate, l’empatia, l’accettazione della realtà, il rispetto</w:t>
      </w:r>
      <w:r w:rsidR="0045678A">
        <w:t xml:space="preserve"> dell’altro, la reciprocità di </w:t>
      </w:r>
      <w:r w:rsidR="00E5185C">
        <w:t xml:space="preserve">azione, pensieri, sentimenti e di </w:t>
      </w:r>
      <w:r w:rsidR="0045678A">
        <w:t>dignità.</w:t>
      </w:r>
    </w:p>
    <w:p w:rsidR="001D5834" w:rsidRDefault="001D5834" w:rsidP="00241D80">
      <w:pPr>
        <w:ind w:right="1977" w:firstLine="142"/>
      </w:pPr>
    </w:p>
    <w:p w:rsidR="001D5834" w:rsidRDefault="006803B0" w:rsidP="00241D80">
      <w:pPr>
        <w:ind w:right="1977" w:firstLine="142"/>
      </w:pPr>
      <w:r>
        <w:t xml:space="preserve">Cadere nel buco nero di simili emozioni tende ad essere più </w:t>
      </w:r>
      <w:r w:rsidR="007247D5">
        <w:t xml:space="preserve">o meno </w:t>
      </w:r>
      <w:r>
        <w:t xml:space="preserve">possibile </w:t>
      </w:r>
      <w:r w:rsidR="007247D5">
        <w:t xml:space="preserve">in funzione </w:t>
      </w:r>
      <w:r w:rsidR="00E100C3">
        <w:t>dell’equilibrio della persona.</w:t>
      </w:r>
      <w:r>
        <w:t xml:space="preserve"> </w:t>
      </w:r>
      <w:r w:rsidR="00C0469A">
        <w:t xml:space="preserve">Tanto più un individuo è compiuto, tanto più basso sarà il rischio di gravi inciampi. Viceversa, </w:t>
      </w:r>
      <w:r w:rsidR="00047229">
        <w:t>u</w:t>
      </w:r>
      <w:r w:rsidR="00697FD2">
        <w:t>n</w:t>
      </w:r>
      <w:r w:rsidR="00047229">
        <w:t xml:space="preserve"> essere umano inconsapevole delle proprie caratteristiche, debolezze e forze</w:t>
      </w:r>
      <w:r w:rsidR="002560EA">
        <w:t>, tende a essere più esposto ad inconvenienti esistenziali</w:t>
      </w:r>
      <w:r w:rsidR="00E5185C">
        <w:t xml:space="preserve">. A essere </w:t>
      </w:r>
      <w:r w:rsidR="00363E72">
        <w:t>facile preda del tiranno emozionale. E a pensare e muoversi secondo il volere di quest’ultimo</w:t>
      </w:r>
      <w:r w:rsidR="00980C3F">
        <w:t xml:space="preserve"> con il quale è identificato e che crede essere </w:t>
      </w:r>
      <w:proofErr w:type="gramStart"/>
      <w:r w:rsidR="00980C3F">
        <w:t>se</w:t>
      </w:r>
      <w:proofErr w:type="gramEnd"/>
      <w:r w:rsidR="00980C3F">
        <w:t xml:space="preserve"> stesso.</w:t>
      </w:r>
      <w:r w:rsidR="00363E72">
        <w:t xml:space="preserve"> </w:t>
      </w:r>
    </w:p>
    <w:p w:rsidR="008F73B6" w:rsidRDefault="008F73B6" w:rsidP="00241D80">
      <w:pPr>
        <w:ind w:right="1977" w:firstLine="142"/>
      </w:pPr>
    </w:p>
    <w:p w:rsidR="008F73B6" w:rsidRDefault="008F73B6" w:rsidP="00241D80">
      <w:pPr>
        <w:ind w:right="1977" w:firstLine="142"/>
      </w:pPr>
      <w:r>
        <w:t xml:space="preserve">Una cultura fondata sulla competizione, che </w:t>
      </w:r>
      <w:r w:rsidR="00A91883">
        <w:t>fa</w:t>
      </w:r>
      <w:r>
        <w:t xml:space="preserve"> </w:t>
      </w:r>
      <w:r w:rsidR="00C714D1">
        <w:t>d</w:t>
      </w:r>
      <w:r>
        <w:t xml:space="preserve">ella ricchezza materiale </w:t>
      </w:r>
      <w:r w:rsidR="00A91883">
        <w:t>il suo scopo, mescolata ai modelli</w:t>
      </w:r>
      <w:r w:rsidR="00FF6D21">
        <w:t xml:space="preserve"> dell’apparire e ai valori individualistici che esprime</w:t>
      </w:r>
      <w:r w:rsidR="00C101D3">
        <w:t xml:space="preserve">, non ha in sé il necessario, né l’interesse teorico a </w:t>
      </w:r>
      <w:r w:rsidR="00980C3F">
        <w:t>alimentare e proteggere valori</w:t>
      </w:r>
      <w:r w:rsidR="007E777E">
        <w:t xml:space="preserve"> tradizionali, a </w:t>
      </w:r>
      <w:r w:rsidR="00C101D3">
        <w:t xml:space="preserve">pensare politiche destinate </w:t>
      </w:r>
      <w:r w:rsidR="00FB125F">
        <w:t>a formare uomini compiuti e quindi relative società.</w:t>
      </w:r>
      <w:r w:rsidR="00A91883">
        <w:t xml:space="preserve"> </w:t>
      </w:r>
    </w:p>
    <w:p w:rsidR="003E1F89" w:rsidRDefault="00B37EAB" w:rsidP="003E1F89">
      <w:pPr>
        <w:ind w:right="1977" w:firstLine="142"/>
      </w:pPr>
      <w:r>
        <w:t xml:space="preserve">La scuola, bene che vada, aveva potuto </w:t>
      </w:r>
      <w:r w:rsidR="00443661">
        <w:t>spargere il seme</w:t>
      </w:r>
      <w:r>
        <w:t xml:space="preserve"> e tra</w:t>
      </w:r>
      <w:r w:rsidR="00443661">
        <w:t>s</w:t>
      </w:r>
      <w:r>
        <w:t>mettere il valore del senso critico</w:t>
      </w:r>
      <w:r w:rsidR="00F772E6">
        <w:t xml:space="preserve">. Ma era bastato il “sei politico” per iniziarne la demolizione, che ha poi trascinato con sé una serie di altri </w:t>
      </w:r>
      <w:r w:rsidR="007520B2">
        <w:t>cambiamenti</w:t>
      </w:r>
      <w:r w:rsidR="00DB304B">
        <w:t xml:space="preserve"> che </w:t>
      </w:r>
      <w:r w:rsidR="00FA1DEE">
        <w:t>sono convogliati nel grande mare della società liquida.</w:t>
      </w:r>
      <w:r w:rsidR="00DB304B">
        <w:t xml:space="preserve"> </w:t>
      </w:r>
      <w:r w:rsidR="003E1F89">
        <w:t>Un bacino oceanico in cui si è politicamente voluto affogare il valore delle tradizioni, dei ruoli, dei sessi</w:t>
      </w:r>
      <w:r w:rsidR="009F4D50">
        <w:t xml:space="preserve">, della famiglia, della madre e del padre. </w:t>
      </w:r>
      <w:r w:rsidR="00443661">
        <w:t xml:space="preserve">È il grande oceano del progressismo (lo stesso in </w:t>
      </w:r>
      <w:r w:rsidR="00183139">
        <w:t>cui galleggia,</w:t>
      </w:r>
      <w:r w:rsidR="00443661">
        <w:t xml:space="preserve"> </w:t>
      </w:r>
      <w:r w:rsidR="00183139">
        <w:t>in balia di burrasche soffiate da lontano, anche il relitto del conservatorismo).</w:t>
      </w:r>
    </w:p>
    <w:p w:rsidR="009F4D50" w:rsidRDefault="009F4D50" w:rsidP="003E1F89">
      <w:pPr>
        <w:ind w:right="1977" w:firstLine="142"/>
      </w:pPr>
    </w:p>
    <w:p w:rsidR="00BE3D4D" w:rsidRDefault="009F4D50" w:rsidP="00BE3D4D">
      <w:pPr>
        <w:ind w:right="1977" w:firstLine="142"/>
      </w:pPr>
      <w:r>
        <w:lastRenderedPageBreak/>
        <w:t xml:space="preserve">Lo </w:t>
      </w:r>
      <w:r w:rsidR="00050F15">
        <w:t>spessore</w:t>
      </w:r>
      <w:r>
        <w:t xml:space="preserve"> di mota </w:t>
      </w:r>
      <w:r w:rsidR="00B6534C">
        <w:t xml:space="preserve">rimasto </w:t>
      </w:r>
      <w:r w:rsidR="00050F15">
        <w:t xml:space="preserve">sulle rive </w:t>
      </w:r>
      <w:r w:rsidR="00B6534C">
        <w:t>è una poltiglia di valori</w:t>
      </w:r>
      <w:r w:rsidR="00C3656F">
        <w:t xml:space="preserve"> vagolanti, in cui le identità hanno improbabilità a radicarsi.</w:t>
      </w:r>
      <w:r w:rsidR="005F6CC2">
        <w:t xml:space="preserve"> In cui l’educazione alla consapevolezza delle emozioni, dei sentimenti, </w:t>
      </w:r>
      <w:r w:rsidR="00112CDB">
        <w:t>d</w:t>
      </w:r>
      <w:r w:rsidR="00050F15">
        <w:t xml:space="preserve">el nostro sé </w:t>
      </w:r>
      <w:r w:rsidR="00112CDB">
        <w:t xml:space="preserve">e della via per coltivare l’invulnerabilità </w:t>
      </w:r>
      <w:r w:rsidR="00766BEE">
        <w:t>sono</w:t>
      </w:r>
      <w:r w:rsidR="00C4029F">
        <w:t xml:space="preserve"> stat</w:t>
      </w:r>
      <w:r w:rsidR="00766BEE">
        <w:t>i</w:t>
      </w:r>
      <w:r w:rsidR="00C4029F">
        <w:t xml:space="preserve"> </w:t>
      </w:r>
      <w:r w:rsidR="00766BEE">
        <w:t>spinti</w:t>
      </w:r>
      <w:r w:rsidR="00C4029F">
        <w:t xml:space="preserve"> </w:t>
      </w:r>
      <w:r w:rsidR="00766BEE">
        <w:t>in</w:t>
      </w:r>
      <w:r w:rsidR="00C4029F">
        <w:t xml:space="preserve"> profondità</w:t>
      </w:r>
      <w:r w:rsidR="00766BEE">
        <w:t xml:space="preserve">, affinché </w:t>
      </w:r>
      <w:r w:rsidR="00BE3D4D" w:rsidRPr="00BE3D4D">
        <w:t xml:space="preserve">la </w:t>
      </w:r>
      <w:r w:rsidR="008F73B6" w:rsidRPr="00BE3D4D">
        <w:t>digitalizzazione</w:t>
      </w:r>
      <w:r w:rsidR="00BE3D4D">
        <w:t>, il</w:t>
      </w:r>
      <w:r w:rsidR="008F73B6" w:rsidRPr="00BE3D4D">
        <w:t xml:space="preserve"> mito della tecnologia</w:t>
      </w:r>
      <w:r w:rsidR="00BE3D4D">
        <w:t xml:space="preserve"> e</w:t>
      </w:r>
      <w:r w:rsidR="008F73B6" w:rsidRPr="00BE3D4D">
        <w:t xml:space="preserve"> </w:t>
      </w:r>
      <w:r w:rsidR="00BE3D4D" w:rsidRPr="00BE3D4D">
        <w:t>l’</w:t>
      </w:r>
      <w:r w:rsidR="008F73B6" w:rsidRPr="00BE3D4D">
        <w:t>individualismo</w:t>
      </w:r>
      <w:r w:rsidR="00766BEE">
        <w:t xml:space="preserve"> potessero avere una base su cui erigere i propri </w:t>
      </w:r>
      <w:r w:rsidR="00B868BC">
        <w:t>ponti dorati per non insozzarsi</w:t>
      </w:r>
      <w:r w:rsidR="00D67B60">
        <w:t>.</w:t>
      </w:r>
    </w:p>
    <w:p w:rsidR="008612C2" w:rsidRDefault="008612C2" w:rsidP="00BE3D4D">
      <w:pPr>
        <w:ind w:right="1977" w:firstLine="142"/>
      </w:pPr>
    </w:p>
    <w:p w:rsidR="00570809" w:rsidRDefault="008612C2" w:rsidP="00BE3D4D">
      <w:pPr>
        <w:ind w:right="1977" w:firstLine="142"/>
      </w:pPr>
      <w:r>
        <w:t>Chi è più debole, come in ogni buon</w:t>
      </w:r>
      <w:r w:rsidR="00D84C20">
        <w:t xml:space="preserve"> totalitarismo è ipocritamente protetto, ma sostanzialmente condannato. La morale bigotta </w:t>
      </w:r>
      <w:r w:rsidR="00D25894">
        <w:t xml:space="preserve">è un pesce vorace che </w:t>
      </w:r>
      <w:r w:rsidR="00D84C20">
        <w:t>nuota in grandi branchi in quell’oceano</w:t>
      </w:r>
      <w:r w:rsidR="00D25894">
        <w:t xml:space="preserve">, in cui </w:t>
      </w:r>
      <w:r w:rsidR="00570809">
        <w:t xml:space="preserve">non in un solo atollo si coltiva il frutto della conoscenza, il solo in grado di </w:t>
      </w:r>
      <w:r w:rsidR="00653156">
        <w:t>mostrarci come emancipar</w:t>
      </w:r>
      <w:r w:rsidR="00DB1C94">
        <w:t>c</w:t>
      </w:r>
      <w:r w:rsidR="00653156">
        <w:t>i dalle dipendenze, di dirci quanto queste ci segnalino a che punto sia la nostra evoluzione, c</w:t>
      </w:r>
      <w:r w:rsidR="00D93D5F">
        <w:t>i informino che l’orgoglio ha un lato b di cui nessuno ci aveva detto nulla.</w:t>
      </w:r>
      <w:r w:rsidR="003C3F4A">
        <w:t xml:space="preserve"> </w:t>
      </w:r>
      <w:r w:rsidR="003C3F4A" w:rsidRPr="00D20820">
        <w:t xml:space="preserve">Quello capace di trascinarci in basso, </w:t>
      </w:r>
      <w:r w:rsidR="007A37C7" w:rsidRPr="00D20820">
        <w:t>dove le avversità e le vulnerabilità ci divorano l’energia e la creatività</w:t>
      </w:r>
      <w:r w:rsidR="00D20820" w:rsidRPr="00D20820">
        <w:t>, ci spingono le malattie e</w:t>
      </w:r>
      <w:r w:rsidR="00B744AA">
        <w:t xml:space="preserve"> </w:t>
      </w:r>
      <w:r w:rsidR="00D20820" w:rsidRPr="00D20820">
        <w:t>gli incidenti</w:t>
      </w:r>
      <w:r w:rsidR="007A37C7" w:rsidRPr="00D20820">
        <w:t xml:space="preserve"> e ci tengono a distanza dalla consapevolezza</w:t>
      </w:r>
      <w:r w:rsidR="00482F13" w:rsidRPr="00D20820">
        <w:t xml:space="preserve"> </w:t>
      </w:r>
      <w:r w:rsidR="007A37C7" w:rsidRPr="00D20820">
        <w:t xml:space="preserve">che </w:t>
      </w:r>
      <w:r w:rsidR="00147D95">
        <w:t xml:space="preserve">è </w:t>
      </w:r>
      <w:r w:rsidR="007A37C7" w:rsidRPr="00D20820">
        <w:t xml:space="preserve">solo </w:t>
      </w:r>
      <w:r w:rsidR="005812B6" w:rsidRPr="00D20820">
        <w:t>nel</w:t>
      </w:r>
      <w:r w:rsidR="007A37C7" w:rsidRPr="00D20820">
        <w:t>l’assunzione di responsabilità di tutto</w:t>
      </w:r>
      <w:r w:rsidR="00F0224E" w:rsidRPr="00D20820">
        <w:t>,</w:t>
      </w:r>
      <w:r w:rsidR="005812B6" w:rsidRPr="00D20820">
        <w:t xml:space="preserve"> </w:t>
      </w:r>
      <w:r w:rsidR="00147D95">
        <w:t xml:space="preserve">che </w:t>
      </w:r>
      <w:r w:rsidR="005812B6" w:rsidRPr="00D20820">
        <w:t>abbiamo la chiave per uscire dalla gabbia delle emozioni.</w:t>
      </w:r>
    </w:p>
    <w:p w:rsidR="00637C2F" w:rsidRDefault="00637C2F" w:rsidP="00BE3D4D">
      <w:pPr>
        <w:ind w:right="1977" w:firstLine="142"/>
      </w:pPr>
    </w:p>
    <w:p w:rsidR="00637C2F" w:rsidRDefault="00637C2F" w:rsidP="00BE3D4D">
      <w:pPr>
        <w:ind w:right="1977" w:firstLine="142"/>
      </w:pPr>
      <w:r>
        <w:t>Ma era già stato detto da Sigmund</w:t>
      </w:r>
      <w:r w:rsidR="004F6D93">
        <w:t xml:space="preserve"> (1)</w:t>
      </w:r>
      <w:r w:rsidR="001F7F86">
        <w:t xml:space="preserve">. Avere contezza del principio di realtà e di piacere è necessario all’uomo compiuto. E anche il suo </w:t>
      </w:r>
      <w:r w:rsidR="00015F42">
        <w:rPr>
          <w:i/>
          <w:iCs/>
        </w:rPr>
        <w:t>cugino</w:t>
      </w:r>
      <w:r w:rsidR="001F7F86">
        <w:t xml:space="preserve"> Zygmun</w:t>
      </w:r>
      <w:r w:rsidR="00015F42">
        <w:t>t</w:t>
      </w:r>
      <w:r w:rsidR="004F6D93">
        <w:t xml:space="preserve"> (2), ci ha poi avvertiti su quanto questo uomo non possa </w:t>
      </w:r>
      <w:r w:rsidR="00C76974">
        <w:t xml:space="preserve">più </w:t>
      </w:r>
      <w:r w:rsidR="004F6D93">
        <w:t>avere di che costituirsi.</w:t>
      </w:r>
    </w:p>
    <w:p w:rsidR="004F6D93" w:rsidRDefault="004F6D93" w:rsidP="00BE3D4D">
      <w:pPr>
        <w:ind w:right="1977" w:firstLine="142"/>
      </w:pPr>
    </w:p>
    <w:p w:rsidR="004F6D93" w:rsidRDefault="004F6D93" w:rsidP="00BE3D4D">
      <w:pPr>
        <w:ind w:right="1977" w:firstLine="142"/>
      </w:pPr>
      <w:r>
        <w:t>Note</w:t>
      </w:r>
    </w:p>
    <w:p w:rsidR="004F6D93" w:rsidRDefault="004F6D93" w:rsidP="00BE3D4D">
      <w:pPr>
        <w:ind w:right="1977" w:firstLine="142"/>
      </w:pPr>
      <w:r>
        <w:t>1 – Freud</w:t>
      </w:r>
    </w:p>
    <w:p w:rsidR="004F6D93" w:rsidRDefault="004F6D93" w:rsidP="00BE3D4D">
      <w:pPr>
        <w:ind w:right="1977" w:firstLine="142"/>
      </w:pPr>
      <w:r>
        <w:t>2 - Bauman</w:t>
      </w:r>
    </w:p>
    <w:p w:rsidR="00570809" w:rsidRDefault="00570809" w:rsidP="00BE3D4D">
      <w:pPr>
        <w:ind w:right="1977" w:firstLine="142"/>
      </w:pPr>
    </w:p>
    <w:p w:rsidR="008612C2" w:rsidRDefault="008612C2" w:rsidP="00BE3D4D">
      <w:pPr>
        <w:ind w:right="1977" w:firstLine="142"/>
      </w:pPr>
    </w:p>
    <w:p w:rsidR="00D67B60" w:rsidRDefault="00D67B60" w:rsidP="00BE3D4D">
      <w:pPr>
        <w:ind w:right="1977" w:firstLine="142"/>
      </w:pPr>
    </w:p>
    <w:p w:rsidR="00F303CF" w:rsidRDefault="00F303CF" w:rsidP="00241D80">
      <w:pPr>
        <w:ind w:right="1977" w:firstLine="142"/>
      </w:pPr>
    </w:p>
    <w:p w:rsidR="00F303CF" w:rsidRDefault="00F303CF" w:rsidP="00241D80">
      <w:pPr>
        <w:ind w:right="1977" w:firstLine="142"/>
      </w:pPr>
    </w:p>
    <w:sectPr w:rsidR="00F303CF" w:rsidSect="00E00FBC">
      <w:footerReference w:type="even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65B4" w:rsidRDefault="00DC65B4" w:rsidP="00E87A29">
      <w:r>
        <w:separator/>
      </w:r>
    </w:p>
  </w:endnote>
  <w:endnote w:type="continuationSeparator" w:id="0">
    <w:p w:rsidR="00DC65B4" w:rsidRDefault="00DC65B4" w:rsidP="00E8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901745458"/>
      <w:docPartObj>
        <w:docPartGallery w:val="Page Numbers (Bottom of Page)"/>
        <w:docPartUnique/>
      </w:docPartObj>
    </w:sdtPr>
    <w:sdtContent>
      <w:p w:rsidR="00E87A29" w:rsidRDefault="00E87A29" w:rsidP="00014AD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E87A29" w:rsidRDefault="00E87A29" w:rsidP="00E87A2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39256231"/>
      <w:docPartObj>
        <w:docPartGallery w:val="Page Numbers (Bottom of Page)"/>
        <w:docPartUnique/>
      </w:docPartObj>
    </w:sdtPr>
    <w:sdtContent>
      <w:p w:rsidR="00E87A29" w:rsidRDefault="00E87A29" w:rsidP="00014AD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E87A29" w:rsidRDefault="00E87A29" w:rsidP="00E87A2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65B4" w:rsidRDefault="00DC65B4" w:rsidP="00E87A29">
      <w:r>
        <w:separator/>
      </w:r>
    </w:p>
  </w:footnote>
  <w:footnote w:type="continuationSeparator" w:id="0">
    <w:p w:rsidR="00DC65B4" w:rsidRDefault="00DC65B4" w:rsidP="00E87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D4"/>
    <w:rsid w:val="0000301C"/>
    <w:rsid w:val="00006736"/>
    <w:rsid w:val="00015F42"/>
    <w:rsid w:val="00020BFB"/>
    <w:rsid w:val="00047229"/>
    <w:rsid w:val="00050F15"/>
    <w:rsid w:val="00095F6D"/>
    <w:rsid w:val="00096652"/>
    <w:rsid w:val="00112CDB"/>
    <w:rsid w:val="00121772"/>
    <w:rsid w:val="00147D95"/>
    <w:rsid w:val="00183139"/>
    <w:rsid w:val="001A26E5"/>
    <w:rsid w:val="001B23F8"/>
    <w:rsid w:val="001D5834"/>
    <w:rsid w:val="001F7F86"/>
    <w:rsid w:val="0023356E"/>
    <w:rsid w:val="00241D80"/>
    <w:rsid w:val="002438FE"/>
    <w:rsid w:val="002560EA"/>
    <w:rsid w:val="00280577"/>
    <w:rsid w:val="00331DEF"/>
    <w:rsid w:val="003559D7"/>
    <w:rsid w:val="00363E72"/>
    <w:rsid w:val="0038509A"/>
    <w:rsid w:val="00387D97"/>
    <w:rsid w:val="003B7AF8"/>
    <w:rsid w:val="003C3F4A"/>
    <w:rsid w:val="003E1F89"/>
    <w:rsid w:val="003E2B9A"/>
    <w:rsid w:val="00417E09"/>
    <w:rsid w:val="00425B08"/>
    <w:rsid w:val="00443661"/>
    <w:rsid w:val="0045678A"/>
    <w:rsid w:val="00482F13"/>
    <w:rsid w:val="004A188F"/>
    <w:rsid w:val="004C0D8C"/>
    <w:rsid w:val="004C4120"/>
    <w:rsid w:val="004F6D93"/>
    <w:rsid w:val="00570809"/>
    <w:rsid w:val="005812B6"/>
    <w:rsid w:val="00584C9E"/>
    <w:rsid w:val="005F6CC2"/>
    <w:rsid w:val="0063311B"/>
    <w:rsid w:val="00634950"/>
    <w:rsid w:val="00637C2F"/>
    <w:rsid w:val="00644C05"/>
    <w:rsid w:val="00647D3C"/>
    <w:rsid w:val="00653156"/>
    <w:rsid w:val="00657FA5"/>
    <w:rsid w:val="006803B0"/>
    <w:rsid w:val="00697FD2"/>
    <w:rsid w:val="006E2C16"/>
    <w:rsid w:val="00706BE4"/>
    <w:rsid w:val="00714B67"/>
    <w:rsid w:val="007247D5"/>
    <w:rsid w:val="0074646F"/>
    <w:rsid w:val="007520B2"/>
    <w:rsid w:val="00766BEE"/>
    <w:rsid w:val="007A37C7"/>
    <w:rsid w:val="007E777E"/>
    <w:rsid w:val="00852A62"/>
    <w:rsid w:val="008612C2"/>
    <w:rsid w:val="00876E5A"/>
    <w:rsid w:val="008E56CC"/>
    <w:rsid w:val="008F73B6"/>
    <w:rsid w:val="009419F1"/>
    <w:rsid w:val="00980C3F"/>
    <w:rsid w:val="009826B3"/>
    <w:rsid w:val="009F4D50"/>
    <w:rsid w:val="00A37D33"/>
    <w:rsid w:val="00A70214"/>
    <w:rsid w:val="00A91883"/>
    <w:rsid w:val="00A945CF"/>
    <w:rsid w:val="00AD78D4"/>
    <w:rsid w:val="00AF4FA3"/>
    <w:rsid w:val="00B37EAB"/>
    <w:rsid w:val="00B46A75"/>
    <w:rsid w:val="00B64D52"/>
    <w:rsid w:val="00B6534C"/>
    <w:rsid w:val="00B744AA"/>
    <w:rsid w:val="00B868BC"/>
    <w:rsid w:val="00B97357"/>
    <w:rsid w:val="00BB371B"/>
    <w:rsid w:val="00BC328F"/>
    <w:rsid w:val="00BD68D5"/>
    <w:rsid w:val="00BE3D4D"/>
    <w:rsid w:val="00C0469A"/>
    <w:rsid w:val="00C101D3"/>
    <w:rsid w:val="00C3656F"/>
    <w:rsid w:val="00C4029F"/>
    <w:rsid w:val="00C714D1"/>
    <w:rsid w:val="00C76974"/>
    <w:rsid w:val="00C85CF0"/>
    <w:rsid w:val="00CC6321"/>
    <w:rsid w:val="00D20820"/>
    <w:rsid w:val="00D25894"/>
    <w:rsid w:val="00D67B60"/>
    <w:rsid w:val="00D84C20"/>
    <w:rsid w:val="00D87052"/>
    <w:rsid w:val="00D93D5F"/>
    <w:rsid w:val="00DB1C94"/>
    <w:rsid w:val="00DB304B"/>
    <w:rsid w:val="00DC65B4"/>
    <w:rsid w:val="00DD6EA3"/>
    <w:rsid w:val="00DF2362"/>
    <w:rsid w:val="00E00FBC"/>
    <w:rsid w:val="00E100C3"/>
    <w:rsid w:val="00E400E2"/>
    <w:rsid w:val="00E41CA6"/>
    <w:rsid w:val="00E5185C"/>
    <w:rsid w:val="00E60DEC"/>
    <w:rsid w:val="00E87A29"/>
    <w:rsid w:val="00E91B2E"/>
    <w:rsid w:val="00EB6F36"/>
    <w:rsid w:val="00EB6F78"/>
    <w:rsid w:val="00EC2A9B"/>
    <w:rsid w:val="00F0224E"/>
    <w:rsid w:val="00F303CF"/>
    <w:rsid w:val="00F41DAB"/>
    <w:rsid w:val="00F60E70"/>
    <w:rsid w:val="00F772E6"/>
    <w:rsid w:val="00FA1DEE"/>
    <w:rsid w:val="00FB125F"/>
    <w:rsid w:val="00FC46BC"/>
    <w:rsid w:val="00FE550E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A0B3D3"/>
  <w15:chartTrackingRefBased/>
  <w15:docId w15:val="{85F7DCFC-2589-B34B-8B7D-C4BBB5DB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87A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7A29"/>
  </w:style>
  <w:style w:type="character" w:styleId="Numeropagina">
    <w:name w:val="page number"/>
    <w:basedOn w:val="Carpredefinitoparagrafo"/>
    <w:uiPriority w:val="99"/>
    <w:semiHidden/>
    <w:unhideWhenUsed/>
    <w:rsid w:val="00E8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project</dc:creator>
  <cp:keywords/>
  <dc:description/>
  <cp:lastModifiedBy>Utente di Microsoft Office</cp:lastModifiedBy>
  <cp:revision>23</cp:revision>
  <dcterms:created xsi:type="dcterms:W3CDTF">2023-11-24T16:29:00Z</dcterms:created>
  <dcterms:modified xsi:type="dcterms:W3CDTF">2024-02-21T17:53:00Z</dcterms:modified>
</cp:coreProperties>
</file>