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C64" w:rsidRPr="008B3C64" w:rsidRDefault="008B3C64" w:rsidP="0042586A">
      <w:pPr>
        <w:ind w:right="1977" w:firstLine="142"/>
        <w:rPr>
          <w:b/>
          <w:bCs/>
          <w:sz w:val="36"/>
          <w:szCs w:val="36"/>
        </w:rPr>
      </w:pPr>
      <w:r w:rsidRPr="008B3C64">
        <w:rPr>
          <w:b/>
          <w:bCs/>
          <w:sz w:val="36"/>
          <w:szCs w:val="36"/>
        </w:rPr>
        <w:t>Il digestivo</w:t>
      </w:r>
    </w:p>
    <w:p w:rsidR="008B3C64" w:rsidRDefault="008B3C64" w:rsidP="0042586A">
      <w:pPr>
        <w:ind w:right="1977" w:firstLine="142"/>
      </w:pPr>
      <w:r>
        <w:t>di lorenzo merlo e</w:t>
      </w:r>
      <w:r w:rsidR="0077090A">
        <w:t>k</w:t>
      </w:r>
      <w:r>
        <w:t>arrrt – 081122</w:t>
      </w:r>
    </w:p>
    <w:p w:rsidR="008B3C64" w:rsidRPr="008B3C64" w:rsidRDefault="008B3C64" w:rsidP="0042586A">
      <w:pPr>
        <w:ind w:right="1977" w:firstLine="142"/>
      </w:pPr>
    </w:p>
    <w:p w:rsidR="00400A38" w:rsidRPr="00925386" w:rsidRDefault="00A92360" w:rsidP="008051D7">
      <w:pPr>
        <w:ind w:right="1977" w:firstLine="142"/>
        <w:rPr>
          <w:i/>
          <w:iCs/>
        </w:rPr>
      </w:pPr>
      <w:r w:rsidRPr="00097F79">
        <w:rPr>
          <w:i/>
          <w:iCs/>
        </w:rPr>
        <w:t xml:space="preserve">La </w:t>
      </w:r>
      <w:r w:rsidRPr="00097F79">
        <w:t>società dello spettacolo</w:t>
      </w:r>
      <w:r w:rsidRPr="00097F79">
        <w:rPr>
          <w:i/>
          <w:iCs/>
        </w:rPr>
        <w:t xml:space="preserve"> è </w:t>
      </w:r>
      <w:r w:rsidR="007F7734" w:rsidRPr="00097F79">
        <w:rPr>
          <w:i/>
          <w:iCs/>
        </w:rPr>
        <w:t>un concetto. U</w:t>
      </w:r>
      <w:r w:rsidRPr="00097F79">
        <w:rPr>
          <w:i/>
          <w:iCs/>
        </w:rPr>
        <w:t xml:space="preserve">ltimamente </w:t>
      </w:r>
      <w:r w:rsidR="00B103BF" w:rsidRPr="00097F79">
        <w:rPr>
          <w:i/>
          <w:iCs/>
        </w:rPr>
        <w:t xml:space="preserve">– e giustamente – </w:t>
      </w:r>
      <w:r w:rsidR="000A1278" w:rsidRPr="00097F79">
        <w:rPr>
          <w:i/>
          <w:iCs/>
        </w:rPr>
        <w:t xml:space="preserve">lo si trova </w:t>
      </w:r>
      <w:r w:rsidRPr="00097F79">
        <w:rPr>
          <w:i/>
          <w:iCs/>
        </w:rPr>
        <w:t>citat</w:t>
      </w:r>
      <w:r w:rsidR="008D419E" w:rsidRPr="00097F79">
        <w:rPr>
          <w:i/>
          <w:iCs/>
        </w:rPr>
        <w:t>o</w:t>
      </w:r>
      <w:r w:rsidRPr="00097F79">
        <w:rPr>
          <w:i/>
          <w:iCs/>
        </w:rPr>
        <w:t xml:space="preserve"> </w:t>
      </w:r>
      <w:r w:rsidR="009A2150" w:rsidRPr="00097F79">
        <w:rPr>
          <w:i/>
          <w:iCs/>
        </w:rPr>
        <w:t>con una certa frequenza</w:t>
      </w:r>
      <w:r w:rsidRPr="00097F79">
        <w:rPr>
          <w:i/>
          <w:iCs/>
        </w:rPr>
        <w:t xml:space="preserve">. </w:t>
      </w:r>
      <w:r w:rsidR="00AE76BB" w:rsidRPr="00097F79">
        <w:rPr>
          <w:i/>
          <w:iCs/>
        </w:rPr>
        <w:t>Quella formula è</w:t>
      </w:r>
      <w:r w:rsidRPr="00097F79">
        <w:rPr>
          <w:i/>
          <w:iCs/>
        </w:rPr>
        <w:t xml:space="preserve"> dovut</w:t>
      </w:r>
      <w:r w:rsidR="00AE76BB" w:rsidRPr="00097F79">
        <w:rPr>
          <w:i/>
          <w:iCs/>
        </w:rPr>
        <w:t>a</w:t>
      </w:r>
      <w:r w:rsidRPr="00097F79">
        <w:rPr>
          <w:i/>
          <w:iCs/>
        </w:rPr>
        <w:t xml:space="preserve"> ai situazionisti</w:t>
      </w:r>
      <w:r w:rsidR="002757DC" w:rsidRPr="00097F79">
        <w:rPr>
          <w:i/>
          <w:iCs/>
        </w:rPr>
        <w:t xml:space="preserve"> (1)</w:t>
      </w:r>
      <w:r w:rsidR="00AE76BB" w:rsidRPr="00097F79">
        <w:rPr>
          <w:i/>
          <w:iCs/>
        </w:rPr>
        <w:t xml:space="preserve">, in particolare </w:t>
      </w:r>
      <w:r w:rsidRPr="00097F79">
        <w:rPr>
          <w:i/>
          <w:iCs/>
        </w:rPr>
        <w:t>a</w:t>
      </w:r>
      <w:r w:rsidR="008D419E" w:rsidRPr="00097F79">
        <w:rPr>
          <w:i/>
          <w:iCs/>
        </w:rPr>
        <w:t xml:space="preserve"> uno dei </w:t>
      </w:r>
      <w:r w:rsidR="008D419E" w:rsidRPr="00097F79">
        <w:rPr>
          <w:i/>
          <w:iCs/>
          <w:color w:val="000000" w:themeColor="text1"/>
        </w:rPr>
        <w:t>fonda</w:t>
      </w:r>
      <w:r w:rsidR="000A1278" w:rsidRPr="00097F79">
        <w:rPr>
          <w:i/>
          <w:iCs/>
          <w:color w:val="000000" w:themeColor="text1"/>
        </w:rPr>
        <w:t>t</w:t>
      </w:r>
      <w:r w:rsidR="008D419E" w:rsidRPr="00097F79">
        <w:rPr>
          <w:i/>
          <w:iCs/>
          <w:color w:val="000000" w:themeColor="text1"/>
        </w:rPr>
        <w:t>ori</w:t>
      </w:r>
      <w:r w:rsidR="00946446" w:rsidRPr="00097F79">
        <w:rPr>
          <w:i/>
          <w:iCs/>
          <w:color w:val="000000" w:themeColor="text1"/>
        </w:rPr>
        <w:t xml:space="preserve"> </w:t>
      </w:r>
      <w:r w:rsidR="00AE76BB" w:rsidRPr="00097F79">
        <w:rPr>
          <w:i/>
          <w:iCs/>
          <w:color w:val="000000" w:themeColor="text1"/>
        </w:rPr>
        <w:t xml:space="preserve">di quel movimento culturale, </w:t>
      </w:r>
      <w:r w:rsidRPr="00097F79">
        <w:rPr>
          <w:i/>
          <w:iCs/>
        </w:rPr>
        <w:t>Guy Debor</w:t>
      </w:r>
      <w:r w:rsidR="0077090A" w:rsidRPr="00097F79">
        <w:rPr>
          <w:i/>
          <w:iCs/>
        </w:rPr>
        <w:t>d</w:t>
      </w:r>
      <w:r w:rsidRPr="00097F79">
        <w:rPr>
          <w:i/>
          <w:iCs/>
        </w:rPr>
        <w:t>, che ne fece il titolo di un suo libro</w:t>
      </w:r>
      <w:r w:rsidR="002757DC" w:rsidRPr="00097F79">
        <w:rPr>
          <w:i/>
          <w:iCs/>
        </w:rPr>
        <w:t xml:space="preserve"> (2</w:t>
      </w:r>
      <w:r w:rsidR="002757DC" w:rsidRPr="008051D7">
        <w:rPr>
          <w:i/>
          <w:iCs/>
          <w:color w:val="000000" w:themeColor="text1"/>
        </w:rPr>
        <w:t>)</w:t>
      </w:r>
      <w:r w:rsidRPr="008051D7">
        <w:rPr>
          <w:i/>
          <w:iCs/>
          <w:color w:val="000000" w:themeColor="text1"/>
        </w:rPr>
        <w:t xml:space="preserve">. </w:t>
      </w:r>
      <w:r w:rsidR="00097F79" w:rsidRPr="008051D7">
        <w:rPr>
          <w:i/>
          <w:iCs/>
          <w:color w:val="000000" w:themeColor="text1"/>
        </w:rPr>
        <w:t>Ciò che abbiamo visto in questi ultimi</w:t>
      </w:r>
      <w:r w:rsidR="00CB6750">
        <w:rPr>
          <w:i/>
          <w:iCs/>
          <w:color w:val="000000" w:themeColor="text1"/>
        </w:rPr>
        <w:t>,</w:t>
      </w:r>
      <w:r w:rsidR="008051D7" w:rsidRPr="008051D7">
        <w:rPr>
          <w:i/>
          <w:iCs/>
          <w:color w:val="000000" w:themeColor="text1"/>
        </w:rPr>
        <w:t xml:space="preserve"> tragici</w:t>
      </w:r>
      <w:r w:rsidR="00CB6750">
        <w:rPr>
          <w:i/>
          <w:iCs/>
          <w:color w:val="000000" w:themeColor="text1"/>
        </w:rPr>
        <w:t>,</w:t>
      </w:r>
      <w:r w:rsidR="008051D7" w:rsidRPr="008051D7">
        <w:rPr>
          <w:i/>
          <w:iCs/>
          <w:color w:val="000000" w:themeColor="text1"/>
        </w:rPr>
        <w:t xml:space="preserve"> </w:t>
      </w:r>
      <w:r w:rsidR="00097F79" w:rsidRPr="008051D7">
        <w:rPr>
          <w:i/>
          <w:iCs/>
          <w:color w:val="000000" w:themeColor="text1"/>
        </w:rPr>
        <w:t xml:space="preserve">tempi </w:t>
      </w:r>
      <w:r w:rsidR="008051D7" w:rsidRPr="008051D7">
        <w:rPr>
          <w:i/>
          <w:iCs/>
          <w:color w:val="000000" w:themeColor="text1"/>
        </w:rPr>
        <w:t xml:space="preserve">è una </w:t>
      </w:r>
      <w:r w:rsidR="00B20A04" w:rsidRPr="008051D7">
        <w:rPr>
          <w:i/>
          <w:iCs/>
          <w:color w:val="000000" w:themeColor="text1"/>
        </w:rPr>
        <w:t>conclama</w:t>
      </w:r>
      <w:r w:rsidR="008051D7" w:rsidRPr="008051D7">
        <w:rPr>
          <w:i/>
          <w:iCs/>
          <w:color w:val="000000" w:themeColor="text1"/>
        </w:rPr>
        <w:t>mazione di</w:t>
      </w:r>
      <w:r w:rsidR="00B20A04" w:rsidRPr="008051D7">
        <w:rPr>
          <w:i/>
          <w:iCs/>
          <w:color w:val="000000" w:themeColor="text1"/>
        </w:rPr>
        <w:t xml:space="preserve"> quanto anticipatoci </w:t>
      </w:r>
      <w:r w:rsidR="008051D7" w:rsidRPr="008051D7">
        <w:rPr>
          <w:i/>
          <w:iCs/>
          <w:color w:val="000000" w:themeColor="text1"/>
        </w:rPr>
        <w:t>dai situazionisti.</w:t>
      </w:r>
      <w:r w:rsidR="008051D7" w:rsidRPr="008051D7">
        <w:rPr>
          <w:b/>
          <w:bCs/>
          <w:i/>
          <w:iCs/>
          <w:color w:val="000000" w:themeColor="text1"/>
        </w:rPr>
        <w:t xml:space="preserve"> </w:t>
      </w:r>
    </w:p>
    <w:p w:rsidR="00593A24" w:rsidRDefault="00593A24" w:rsidP="0042586A">
      <w:pPr>
        <w:ind w:right="1977" w:firstLine="142"/>
      </w:pPr>
    </w:p>
    <w:p w:rsidR="00593A24" w:rsidRPr="006F746D" w:rsidRDefault="00593A24" w:rsidP="0042586A">
      <w:pPr>
        <w:ind w:right="1977" w:firstLine="142"/>
      </w:pPr>
      <w:r>
        <w:t>“</w:t>
      </w:r>
      <w:r w:rsidRPr="00593A24">
        <w:rPr>
          <w:i/>
          <w:iCs/>
        </w:rPr>
        <w:t>L’equazione hegeliana tra realtà e razionalità è sostituita dall’equazione tra apparenza e valore</w:t>
      </w:r>
      <w:r>
        <w:t xml:space="preserve">” (3). </w:t>
      </w:r>
    </w:p>
    <w:p w:rsidR="00593A24" w:rsidRDefault="00593A24" w:rsidP="0042586A">
      <w:pPr>
        <w:ind w:right="1977" w:firstLine="142"/>
      </w:pPr>
    </w:p>
    <w:p w:rsidR="00925386" w:rsidRPr="00925386" w:rsidRDefault="00ED7D2A" w:rsidP="0042586A">
      <w:pPr>
        <w:ind w:right="1977" w:firstLine="142"/>
        <w:rPr>
          <w:b/>
          <w:bCs/>
        </w:rPr>
      </w:pPr>
      <w:r>
        <w:rPr>
          <w:b/>
          <w:bCs/>
        </w:rPr>
        <w:t>Aperitivo</w:t>
      </w:r>
    </w:p>
    <w:p w:rsidR="00BE27FC" w:rsidRPr="009019E0" w:rsidRDefault="00A92360" w:rsidP="00E42C2F">
      <w:pPr>
        <w:ind w:right="1977" w:firstLine="142"/>
        <w:rPr>
          <w:color w:val="000000" w:themeColor="text1"/>
        </w:rPr>
      </w:pPr>
      <w:r w:rsidRPr="005A7C9E">
        <w:t xml:space="preserve">Diversamente da come </w:t>
      </w:r>
      <w:r w:rsidR="005A7C9E" w:rsidRPr="005A7C9E">
        <w:t xml:space="preserve">viene spesso </w:t>
      </w:r>
      <w:r w:rsidR="009A0D6D">
        <w:t>intesa e impiegata</w:t>
      </w:r>
      <w:r w:rsidR="00381CF4">
        <w:t>,</w:t>
      </w:r>
      <w:r w:rsidR="005A7C9E" w:rsidRPr="005A7C9E">
        <w:t xml:space="preserve"> </w:t>
      </w:r>
      <w:r w:rsidR="005A7C9E">
        <w:t xml:space="preserve">con </w:t>
      </w:r>
      <w:r w:rsidR="005A7C9E" w:rsidRPr="000A1278">
        <w:rPr>
          <w:i/>
          <w:iCs/>
        </w:rPr>
        <w:t>società dello spettacolo</w:t>
      </w:r>
      <w:r w:rsidR="005A7C9E">
        <w:t xml:space="preserve"> non si allude ad una realtà pregna di spettacolarizzazione della vita attraverso trasmissioni tv, siano</w:t>
      </w:r>
      <w:r w:rsidR="00381CF4">
        <w:t xml:space="preserve"> esse di</w:t>
      </w:r>
      <w:r w:rsidR="005A7C9E">
        <w:t xml:space="preserve"> informazione, lungometraggi, </w:t>
      </w:r>
      <w:r w:rsidR="009C4DDE">
        <w:t>sedute di parlate addosso</w:t>
      </w:r>
      <w:r w:rsidR="001B161F">
        <w:t xml:space="preserve"> e</w:t>
      </w:r>
      <w:r w:rsidR="009C4DDE">
        <w:t xml:space="preserve"> finzioni</w:t>
      </w:r>
      <w:r w:rsidR="001B161F">
        <w:t xml:space="preserve">; </w:t>
      </w:r>
      <w:r w:rsidR="001B161F" w:rsidRPr="009019E0">
        <w:rPr>
          <w:color w:val="000000" w:themeColor="text1"/>
        </w:rPr>
        <w:t>programmi</w:t>
      </w:r>
      <w:r w:rsidR="009C4DDE" w:rsidRPr="009019E0">
        <w:rPr>
          <w:color w:val="000000" w:themeColor="text1"/>
        </w:rPr>
        <w:t xml:space="preserve"> dedicat</w:t>
      </w:r>
      <w:r w:rsidR="001B161F" w:rsidRPr="009019E0">
        <w:rPr>
          <w:color w:val="000000" w:themeColor="text1"/>
        </w:rPr>
        <w:t xml:space="preserve">i </w:t>
      </w:r>
      <w:r w:rsidR="009C4DDE" w:rsidRPr="009019E0">
        <w:rPr>
          <w:color w:val="000000" w:themeColor="text1"/>
        </w:rPr>
        <w:t xml:space="preserve">al pubblico, al privato e all’intimo, al </w:t>
      </w:r>
      <w:r w:rsidR="0004064B" w:rsidRPr="009019E0">
        <w:rPr>
          <w:color w:val="000000" w:themeColor="text1"/>
        </w:rPr>
        <w:t xml:space="preserve">giornalismo </w:t>
      </w:r>
      <w:r w:rsidR="00424613" w:rsidRPr="009019E0">
        <w:rPr>
          <w:color w:val="000000" w:themeColor="text1"/>
        </w:rPr>
        <w:t xml:space="preserve">piallato agli interessi del padrone </w:t>
      </w:r>
      <w:r w:rsidR="009C4DDE" w:rsidRPr="009019E0">
        <w:rPr>
          <w:color w:val="000000" w:themeColor="text1"/>
        </w:rPr>
        <w:t>e al politicamente corretto</w:t>
      </w:r>
      <w:r w:rsidR="00D95970" w:rsidRPr="009019E0">
        <w:rPr>
          <w:color w:val="000000" w:themeColor="text1"/>
        </w:rPr>
        <w:t>. P</w:t>
      </w:r>
      <w:r w:rsidR="00241F47" w:rsidRPr="009019E0">
        <w:rPr>
          <w:color w:val="000000" w:themeColor="text1"/>
        </w:rPr>
        <w:t xml:space="preserve">er non parlare dell’umiliante imposizione della pubblicità – </w:t>
      </w:r>
      <w:r w:rsidR="00424613" w:rsidRPr="009019E0">
        <w:rPr>
          <w:color w:val="000000" w:themeColor="text1"/>
        </w:rPr>
        <w:t>vera</w:t>
      </w:r>
      <w:r w:rsidR="00241F47" w:rsidRPr="009019E0">
        <w:rPr>
          <w:color w:val="000000" w:themeColor="text1"/>
        </w:rPr>
        <w:t xml:space="preserve"> pornografi</w:t>
      </w:r>
      <w:r w:rsidR="00424613" w:rsidRPr="009019E0">
        <w:rPr>
          <w:color w:val="000000" w:themeColor="text1"/>
        </w:rPr>
        <w:t>a</w:t>
      </w:r>
      <w:r w:rsidR="008769BB" w:rsidRPr="009019E0">
        <w:rPr>
          <w:color w:val="000000" w:themeColor="text1"/>
        </w:rPr>
        <w:t xml:space="preserve"> </w:t>
      </w:r>
      <w:r w:rsidR="00D95970" w:rsidRPr="009019E0">
        <w:rPr>
          <w:color w:val="000000" w:themeColor="text1"/>
        </w:rPr>
        <w:t>culturale</w:t>
      </w:r>
      <w:r w:rsidR="00241F47" w:rsidRPr="009019E0">
        <w:rPr>
          <w:color w:val="000000" w:themeColor="text1"/>
        </w:rPr>
        <w:t xml:space="preserve"> –</w:t>
      </w:r>
      <w:r w:rsidR="00E42C2F" w:rsidRPr="009019E0">
        <w:rPr>
          <w:color w:val="000000" w:themeColor="text1"/>
        </w:rPr>
        <w:t>,</w:t>
      </w:r>
      <w:r w:rsidR="00241F47" w:rsidRPr="009019E0">
        <w:rPr>
          <w:color w:val="000000" w:themeColor="text1"/>
        </w:rPr>
        <w:t xml:space="preserve"> nonché degli ammiccanti corpi </w:t>
      </w:r>
      <w:r w:rsidR="007538D8" w:rsidRPr="009019E0">
        <w:rPr>
          <w:color w:val="000000" w:themeColor="text1"/>
        </w:rPr>
        <w:t>impunemente sdoganati</w:t>
      </w:r>
      <w:r w:rsidR="00241F47" w:rsidRPr="009019E0">
        <w:rPr>
          <w:color w:val="000000" w:themeColor="text1"/>
        </w:rPr>
        <w:t xml:space="preserve"> dall’ipocrita morale </w:t>
      </w:r>
      <w:r w:rsidR="007538D8" w:rsidRPr="009019E0">
        <w:rPr>
          <w:color w:val="000000" w:themeColor="text1"/>
        </w:rPr>
        <w:t xml:space="preserve">che obbliga un cieco ad essere </w:t>
      </w:r>
      <w:r w:rsidR="005A7257" w:rsidRPr="009019E0">
        <w:rPr>
          <w:color w:val="000000" w:themeColor="text1"/>
        </w:rPr>
        <w:t>un non</w:t>
      </w:r>
      <w:r w:rsidR="007538D8" w:rsidRPr="009019E0">
        <w:rPr>
          <w:color w:val="000000" w:themeColor="text1"/>
        </w:rPr>
        <w:t xml:space="preserve"> vedente e un </w:t>
      </w:r>
      <w:r w:rsidR="00D95970" w:rsidRPr="009019E0">
        <w:rPr>
          <w:color w:val="000000" w:themeColor="text1"/>
        </w:rPr>
        <w:t xml:space="preserve">omosessuale </w:t>
      </w:r>
      <w:r w:rsidR="00E42C2F" w:rsidRPr="009019E0">
        <w:rPr>
          <w:color w:val="000000" w:themeColor="text1"/>
        </w:rPr>
        <w:t>a</w:t>
      </w:r>
      <w:r w:rsidR="00D95970" w:rsidRPr="009019E0">
        <w:rPr>
          <w:color w:val="000000" w:themeColor="text1"/>
        </w:rPr>
        <w:t xml:space="preserve"> </w:t>
      </w:r>
      <w:r w:rsidR="005A7257" w:rsidRPr="009019E0">
        <w:rPr>
          <w:color w:val="000000" w:themeColor="text1"/>
        </w:rPr>
        <w:t xml:space="preserve">non </w:t>
      </w:r>
      <w:r w:rsidR="00EE4CF1" w:rsidRPr="009019E0">
        <w:rPr>
          <w:color w:val="000000" w:themeColor="text1"/>
        </w:rPr>
        <w:t xml:space="preserve">essere </w:t>
      </w:r>
      <w:r w:rsidR="00D95970" w:rsidRPr="009019E0">
        <w:rPr>
          <w:color w:val="000000" w:themeColor="text1"/>
        </w:rPr>
        <w:t>un frocio</w:t>
      </w:r>
      <w:r w:rsidR="00BE27FC" w:rsidRPr="009019E0">
        <w:rPr>
          <w:color w:val="000000" w:themeColor="text1"/>
        </w:rPr>
        <w:t xml:space="preserve">, </w:t>
      </w:r>
      <w:r w:rsidR="00140C99" w:rsidRPr="009019E0">
        <w:rPr>
          <w:color w:val="000000" w:themeColor="text1"/>
        </w:rPr>
        <w:t xml:space="preserve">a criminalizzare chi dice negro o puttana, salvo lasciare </w:t>
      </w:r>
      <w:r w:rsidR="00BE27FC" w:rsidRPr="009019E0">
        <w:rPr>
          <w:color w:val="000000" w:themeColor="text1"/>
        </w:rPr>
        <w:t>chiunque, in questo caso Emma Marrone, cantare</w:t>
      </w:r>
      <w:r w:rsidR="00E33F78" w:rsidRPr="009019E0">
        <w:rPr>
          <w:color w:val="000000" w:themeColor="text1"/>
        </w:rPr>
        <w:t>, giustamente impunita</w:t>
      </w:r>
      <w:r w:rsidR="009019E0" w:rsidRPr="009019E0">
        <w:rPr>
          <w:color w:val="000000" w:themeColor="text1"/>
        </w:rPr>
        <w:t>:</w:t>
      </w:r>
    </w:p>
    <w:p w:rsidR="00E42C2F" w:rsidRPr="009019E0" w:rsidRDefault="00E42C2F" w:rsidP="00E42C2F">
      <w:pPr>
        <w:ind w:right="1977" w:firstLine="142"/>
        <w:rPr>
          <w:i/>
          <w:iCs/>
          <w:color w:val="000000" w:themeColor="text1"/>
        </w:rPr>
      </w:pPr>
      <w:r w:rsidRPr="009019E0">
        <w:rPr>
          <w:i/>
          <w:iCs/>
          <w:color w:val="000000" w:themeColor="text1"/>
        </w:rPr>
        <w:t>E ogni volta è così, ogni volta è normale</w:t>
      </w:r>
    </w:p>
    <w:p w:rsidR="00E42C2F" w:rsidRPr="009019E0" w:rsidRDefault="00E42C2F" w:rsidP="00E42C2F">
      <w:pPr>
        <w:ind w:right="1977" w:firstLine="142"/>
        <w:rPr>
          <w:i/>
          <w:iCs/>
          <w:color w:val="000000" w:themeColor="text1"/>
        </w:rPr>
      </w:pPr>
      <w:r w:rsidRPr="009019E0">
        <w:rPr>
          <w:i/>
          <w:iCs/>
          <w:color w:val="000000" w:themeColor="text1"/>
        </w:rPr>
        <w:t>Non c'è niente da dire, niente da fare</w:t>
      </w:r>
    </w:p>
    <w:p w:rsidR="00E42C2F" w:rsidRPr="009019E0" w:rsidRDefault="00E42C2F" w:rsidP="00E42C2F">
      <w:pPr>
        <w:ind w:right="1977" w:firstLine="142"/>
        <w:rPr>
          <w:i/>
          <w:iCs/>
          <w:color w:val="000000" w:themeColor="text1"/>
        </w:rPr>
      </w:pPr>
      <w:r w:rsidRPr="009019E0">
        <w:rPr>
          <w:i/>
          <w:iCs/>
          <w:color w:val="000000" w:themeColor="text1"/>
        </w:rPr>
        <w:t>Ogni volta è così, siamo sante o puttane</w:t>
      </w:r>
    </w:p>
    <w:p w:rsidR="00E33F78" w:rsidRPr="009019E0" w:rsidRDefault="00E42C2F" w:rsidP="00E33F78">
      <w:pPr>
        <w:ind w:right="1977" w:firstLine="142"/>
        <w:rPr>
          <w:i/>
          <w:iCs/>
          <w:color w:val="000000" w:themeColor="text1"/>
        </w:rPr>
      </w:pPr>
      <w:r w:rsidRPr="009019E0">
        <w:rPr>
          <w:i/>
          <w:iCs/>
          <w:color w:val="000000" w:themeColor="text1"/>
        </w:rPr>
        <w:t>E non vuoi restare qui, e neanche scappare</w:t>
      </w:r>
    </w:p>
    <w:p w:rsidR="00140C99" w:rsidRPr="009019E0" w:rsidRDefault="00E33F78" w:rsidP="00E33F78">
      <w:pPr>
        <w:ind w:right="1977" w:firstLine="142"/>
        <w:rPr>
          <w:i/>
          <w:iCs/>
          <w:color w:val="000000" w:themeColor="text1"/>
        </w:rPr>
      </w:pPr>
      <w:r w:rsidRPr="009019E0">
        <w:rPr>
          <w:color w:val="000000" w:themeColor="text1"/>
        </w:rPr>
        <w:t>s</w:t>
      </w:r>
      <w:r w:rsidR="00140C99" w:rsidRPr="009019E0">
        <w:rPr>
          <w:color w:val="000000" w:themeColor="text1"/>
        </w:rPr>
        <w:t xml:space="preserve">enza timore </w:t>
      </w:r>
      <w:r w:rsidRPr="009019E0">
        <w:rPr>
          <w:color w:val="000000" w:themeColor="text1"/>
        </w:rPr>
        <w:t xml:space="preserve">che </w:t>
      </w:r>
      <w:r w:rsidR="00140C99" w:rsidRPr="009019E0">
        <w:rPr>
          <w:color w:val="000000" w:themeColor="text1"/>
        </w:rPr>
        <w:t>nessuna neobigotta bacchettata le colpisca le falangi.</w:t>
      </w:r>
      <w:r w:rsidR="00C25721">
        <w:rPr>
          <w:color w:val="000000" w:themeColor="text1"/>
        </w:rPr>
        <w:t xml:space="preserve"> Bisogna dire non vedente, diversamente abile e usare il gender giusto, abbinato a opportuni neolemmi e neoaggettivi, appositamente composti da neolettere. Se dici cieco, handicappato e finocchio vai nel regno del proibito, quello degli uomini che vivono nel mondo sbagliato</w:t>
      </w:r>
      <w:r w:rsidR="000848FC">
        <w:rPr>
          <w:color w:val="000000" w:themeColor="text1"/>
        </w:rPr>
        <w:t>.</w:t>
      </w:r>
      <w:r w:rsidR="00FA068B">
        <w:rPr>
          <w:color w:val="000000" w:themeColor="text1"/>
        </w:rPr>
        <w:t xml:space="preserve"> </w:t>
      </w:r>
      <w:r w:rsidR="00FA068B" w:rsidRPr="00097F79">
        <w:rPr>
          <w:i/>
          <w:iCs/>
          <w:color w:val="000000" w:themeColor="text1"/>
        </w:rPr>
        <w:t xml:space="preserve">E </w:t>
      </w:r>
      <w:r w:rsidR="00097F79" w:rsidRPr="00097F79">
        <w:rPr>
          <w:i/>
          <w:iCs/>
          <w:color w:val="000000" w:themeColor="text1"/>
        </w:rPr>
        <w:t xml:space="preserve">allora </w:t>
      </w:r>
      <w:r w:rsidR="00FA068B" w:rsidRPr="00097F79">
        <w:rPr>
          <w:i/>
          <w:iCs/>
          <w:color w:val="000000" w:themeColor="text1"/>
        </w:rPr>
        <w:t xml:space="preserve">che </w:t>
      </w:r>
      <w:r w:rsidR="00097F79" w:rsidRPr="00097F79">
        <w:rPr>
          <w:i/>
          <w:iCs/>
          <w:color w:val="000000" w:themeColor="text1"/>
        </w:rPr>
        <w:t xml:space="preserve">i </w:t>
      </w:r>
      <w:r w:rsidR="00FA068B" w:rsidRPr="00097F79">
        <w:rPr>
          <w:i/>
          <w:iCs/>
          <w:color w:val="000000" w:themeColor="text1"/>
        </w:rPr>
        <w:t>diversamente fighi siano</w:t>
      </w:r>
      <w:r w:rsidR="00097F79" w:rsidRPr="00097F79">
        <w:rPr>
          <w:i/>
          <w:iCs/>
          <w:color w:val="000000" w:themeColor="text1"/>
        </w:rPr>
        <w:t xml:space="preserve"> i </w:t>
      </w:r>
      <w:r w:rsidR="00FA068B" w:rsidRPr="00097F79">
        <w:rPr>
          <w:i/>
          <w:iCs/>
          <w:color w:val="000000" w:themeColor="text1"/>
        </w:rPr>
        <w:t>gobbi</w:t>
      </w:r>
      <w:r w:rsidR="00FA068B" w:rsidRPr="00097F79">
        <w:rPr>
          <w:color w:val="000000" w:themeColor="text1"/>
        </w:rPr>
        <w:t>.</w:t>
      </w:r>
    </w:p>
    <w:p w:rsidR="000A03A4" w:rsidRPr="009019E0" w:rsidRDefault="000A03A4" w:rsidP="00E42C2F">
      <w:pPr>
        <w:ind w:right="1977" w:firstLine="142"/>
        <w:rPr>
          <w:color w:val="000000" w:themeColor="text1"/>
        </w:rPr>
      </w:pPr>
    </w:p>
    <w:p w:rsidR="00241F47" w:rsidRPr="009019E0" w:rsidRDefault="00BA3F1C" w:rsidP="00E42C2F">
      <w:pPr>
        <w:ind w:right="1977" w:firstLine="142"/>
        <w:rPr>
          <w:color w:val="000000" w:themeColor="text1"/>
        </w:rPr>
      </w:pPr>
      <w:r w:rsidRPr="009019E0">
        <w:rPr>
          <w:color w:val="000000" w:themeColor="text1"/>
        </w:rPr>
        <w:t>La vera</w:t>
      </w:r>
      <w:r w:rsidR="007538D8" w:rsidRPr="009019E0">
        <w:rPr>
          <w:color w:val="000000" w:themeColor="text1"/>
        </w:rPr>
        <w:t xml:space="preserve"> “offesa alla nostra sensibilità”</w:t>
      </w:r>
      <w:r w:rsidR="005F1DF5">
        <w:rPr>
          <w:color w:val="000000" w:themeColor="text1"/>
        </w:rPr>
        <w:t xml:space="preserve"> </w:t>
      </w:r>
      <w:r w:rsidRPr="009019E0">
        <w:rPr>
          <w:color w:val="000000" w:themeColor="text1"/>
        </w:rPr>
        <w:t>non sono i corpi sfracellati di una guerra</w:t>
      </w:r>
      <w:r w:rsidR="009019E0" w:rsidRPr="009019E0">
        <w:rPr>
          <w:color w:val="000000" w:themeColor="text1"/>
        </w:rPr>
        <w:t>,</w:t>
      </w:r>
      <w:r w:rsidRPr="009019E0">
        <w:rPr>
          <w:color w:val="000000" w:themeColor="text1"/>
        </w:rPr>
        <w:t xml:space="preserve"> ma la fornitura di armi e denari, </w:t>
      </w:r>
      <w:r w:rsidR="009019E0" w:rsidRPr="009019E0">
        <w:rPr>
          <w:color w:val="000000" w:themeColor="text1"/>
        </w:rPr>
        <w:t>mezzo</w:t>
      </w:r>
      <w:r w:rsidRPr="009019E0">
        <w:rPr>
          <w:color w:val="000000" w:themeColor="text1"/>
        </w:rPr>
        <w:t xml:space="preserve"> raccapricciante con il quale lor</w:t>
      </w:r>
      <w:r w:rsidR="001202EA" w:rsidRPr="009019E0">
        <w:rPr>
          <w:color w:val="000000" w:themeColor="text1"/>
        </w:rPr>
        <w:t xml:space="preserve"> </w:t>
      </w:r>
      <w:r w:rsidRPr="009019E0">
        <w:rPr>
          <w:color w:val="000000" w:themeColor="text1"/>
        </w:rPr>
        <w:t>signori</w:t>
      </w:r>
      <w:r w:rsidR="001202EA" w:rsidRPr="009019E0">
        <w:rPr>
          <w:color w:val="000000" w:themeColor="text1"/>
        </w:rPr>
        <w:t xml:space="preserve"> vogliono la pace</w:t>
      </w:r>
      <w:r w:rsidR="00241F47" w:rsidRPr="009019E0">
        <w:rPr>
          <w:color w:val="000000" w:themeColor="text1"/>
        </w:rPr>
        <w:t>.</w:t>
      </w:r>
      <w:r w:rsidR="005A7257" w:rsidRPr="009019E0">
        <w:rPr>
          <w:color w:val="000000" w:themeColor="text1"/>
        </w:rPr>
        <w:t xml:space="preserve"> </w:t>
      </w:r>
    </w:p>
    <w:p w:rsidR="00CB55F9" w:rsidRDefault="002563C0" w:rsidP="0042586A">
      <w:pPr>
        <w:ind w:right="1977" w:firstLine="142"/>
      </w:pPr>
      <w:r w:rsidRPr="009019E0">
        <w:rPr>
          <w:color w:val="000000" w:themeColor="text1"/>
        </w:rPr>
        <w:t xml:space="preserve">La società dello spettacolo realizza il suo culmine nel rendere attendibile di verità la realtà ad hoc rappresentata. Essa </w:t>
      </w:r>
      <w:r w:rsidR="005F1DF5" w:rsidRPr="009019E0">
        <w:rPr>
          <w:color w:val="000000" w:themeColor="text1"/>
        </w:rPr>
        <w:t>– condivisa, sociale, politica</w:t>
      </w:r>
      <w:r w:rsidR="005F1DF5">
        <w:rPr>
          <w:color w:val="000000" w:themeColor="text1"/>
        </w:rPr>
        <w:t xml:space="preserve"> –</w:t>
      </w:r>
      <w:r w:rsidR="005F1DF5" w:rsidRPr="009019E0">
        <w:rPr>
          <w:color w:val="000000" w:themeColor="text1"/>
        </w:rPr>
        <w:t xml:space="preserve"> </w:t>
      </w:r>
      <w:r w:rsidRPr="009019E0">
        <w:rPr>
          <w:color w:val="000000" w:themeColor="text1"/>
        </w:rPr>
        <w:t>si mostra</w:t>
      </w:r>
      <w:r w:rsidR="00791C31" w:rsidRPr="009019E0">
        <w:rPr>
          <w:color w:val="000000" w:themeColor="text1"/>
        </w:rPr>
        <w:t xml:space="preserve"> in forma di spettacoli e situazioni appositamente messe in scena</w:t>
      </w:r>
      <w:r w:rsidR="005F1DF5">
        <w:rPr>
          <w:color w:val="000000" w:themeColor="text1"/>
        </w:rPr>
        <w:t xml:space="preserve"> e </w:t>
      </w:r>
      <w:r w:rsidR="00791C31" w:rsidRPr="009019E0">
        <w:rPr>
          <w:color w:val="000000" w:themeColor="text1"/>
        </w:rPr>
        <w:t xml:space="preserve">viene assunta come </w:t>
      </w:r>
      <w:r w:rsidR="003B377E" w:rsidRPr="009019E0">
        <w:rPr>
          <w:color w:val="000000" w:themeColor="text1"/>
        </w:rPr>
        <w:t>la Realtà</w:t>
      </w:r>
      <w:r w:rsidR="00DB5A05" w:rsidRPr="009019E0">
        <w:rPr>
          <w:color w:val="000000" w:themeColor="text1"/>
        </w:rPr>
        <w:t xml:space="preserve">, al pari </w:t>
      </w:r>
      <w:r w:rsidR="00FC601E" w:rsidRPr="009019E0">
        <w:rPr>
          <w:color w:val="000000" w:themeColor="text1"/>
        </w:rPr>
        <w:t xml:space="preserve">di una merce e anche </w:t>
      </w:r>
      <w:r w:rsidR="00FC601E">
        <w:t>di un suo surrogato</w:t>
      </w:r>
      <w:r w:rsidR="003B377E">
        <w:t>. Il dietro le quinte che la genera è dimentica</w:t>
      </w:r>
      <w:r w:rsidR="003B377E" w:rsidRPr="001B161F">
        <w:rPr>
          <w:color w:val="000000" w:themeColor="text1"/>
        </w:rPr>
        <w:t xml:space="preserve">to. </w:t>
      </w:r>
      <w:r w:rsidR="00AE76BB" w:rsidRPr="001B161F">
        <w:rPr>
          <w:color w:val="000000" w:themeColor="text1"/>
        </w:rPr>
        <w:t xml:space="preserve">Quando capita che venga </w:t>
      </w:r>
      <w:r w:rsidR="003B377E" w:rsidRPr="001B161F">
        <w:rPr>
          <w:color w:val="000000" w:themeColor="text1"/>
        </w:rPr>
        <w:t xml:space="preserve">preso </w:t>
      </w:r>
      <w:r w:rsidR="00AE76BB" w:rsidRPr="001B161F">
        <w:rPr>
          <w:color w:val="000000" w:themeColor="text1"/>
        </w:rPr>
        <w:t xml:space="preserve">in considerazione </w:t>
      </w:r>
      <w:r w:rsidR="003B377E" w:rsidRPr="001B161F">
        <w:rPr>
          <w:color w:val="000000" w:themeColor="text1"/>
        </w:rPr>
        <w:t xml:space="preserve">da qualcuno, </w:t>
      </w:r>
      <w:r w:rsidR="005F1DF5" w:rsidRPr="001B161F">
        <w:rPr>
          <w:color w:val="000000" w:themeColor="text1"/>
        </w:rPr>
        <w:t xml:space="preserve">questo lato occulto ai più </w:t>
      </w:r>
      <w:r w:rsidR="003B377E" w:rsidRPr="001B161F">
        <w:rPr>
          <w:color w:val="000000" w:themeColor="text1"/>
        </w:rPr>
        <w:t xml:space="preserve">non </w:t>
      </w:r>
      <w:r w:rsidR="00AE76BB" w:rsidRPr="001B161F">
        <w:rPr>
          <w:color w:val="000000" w:themeColor="text1"/>
        </w:rPr>
        <w:t>riesce a scalfire</w:t>
      </w:r>
      <w:r w:rsidR="003B377E" w:rsidRPr="001B161F">
        <w:rPr>
          <w:color w:val="000000" w:themeColor="text1"/>
        </w:rPr>
        <w:t xml:space="preserve"> la realtà che l’ha preceduto e che è stata scambiata per la sola attendibile. </w:t>
      </w:r>
      <w:r w:rsidR="003B377E">
        <w:t>In altre parole, ma sempre referenti della magia del ling</w:t>
      </w:r>
      <w:r w:rsidR="006626F0">
        <w:t>u</w:t>
      </w:r>
      <w:r w:rsidR="003B377E">
        <w:t>aggio, i situazionisti</w:t>
      </w:r>
      <w:r w:rsidR="006626F0">
        <w:t xml:space="preserve"> possono essere considerati in qualche misura gli antesignani di quanto ci racconta la Programmazione Neuro Linguistica</w:t>
      </w:r>
      <w:r w:rsidR="004B2168">
        <w:t>, il Costruttivismo</w:t>
      </w:r>
      <w:r w:rsidR="006626F0">
        <w:t xml:space="preserve"> </w:t>
      </w:r>
      <w:r w:rsidR="004B2168">
        <w:t>e non solo</w:t>
      </w:r>
      <w:r w:rsidR="006626F0">
        <w:t>.</w:t>
      </w:r>
    </w:p>
    <w:p w:rsidR="0028662A" w:rsidRDefault="0028662A" w:rsidP="0042586A">
      <w:pPr>
        <w:ind w:right="1977" w:firstLine="142"/>
      </w:pPr>
    </w:p>
    <w:p w:rsidR="007F4D13" w:rsidRPr="007F4D13" w:rsidRDefault="007F4D13" w:rsidP="0042586A">
      <w:pPr>
        <w:ind w:right="1977" w:firstLine="142"/>
      </w:pPr>
      <w:r w:rsidRPr="007F4D13">
        <w:t>“</w:t>
      </w:r>
      <w:r w:rsidRPr="007F4D13">
        <w:rPr>
          <w:i/>
          <w:iCs/>
        </w:rPr>
        <w:t xml:space="preserve">In quanto indispensabile ornamentazione degli oggetti attualmente prodotti, in quanto esposizione generale della razionalità del sistema, e in quanto settore economico avanzato che </w:t>
      </w:r>
      <w:r w:rsidRPr="007F4D13">
        <w:rPr>
          <w:i/>
          <w:iCs/>
        </w:rPr>
        <w:lastRenderedPageBreak/>
        <w:t>foggia direttamente una moltitudine crescente di oggetti-immagine, lo spettacolo è la principale produzione della società attuale</w:t>
      </w:r>
      <w:r w:rsidRPr="007F4D13">
        <w:t>”</w:t>
      </w:r>
      <w:r>
        <w:t xml:space="preserve"> (4)</w:t>
      </w:r>
      <w:r w:rsidRPr="007F4D13">
        <w:t>.</w:t>
      </w:r>
    </w:p>
    <w:p w:rsidR="007F4D13" w:rsidRDefault="007F4D13" w:rsidP="0042586A">
      <w:pPr>
        <w:ind w:right="1977" w:firstLine="142"/>
      </w:pPr>
    </w:p>
    <w:p w:rsidR="00CB55F9" w:rsidRPr="00DB2431" w:rsidRDefault="00CB55F9" w:rsidP="0042586A">
      <w:pPr>
        <w:ind w:right="1977" w:firstLine="142"/>
      </w:pPr>
      <w:r w:rsidRPr="001B161F">
        <w:rPr>
          <w:color w:val="000000" w:themeColor="text1"/>
        </w:rPr>
        <w:t>Se la realtà è</w:t>
      </w:r>
      <w:r w:rsidR="00381CF4" w:rsidRPr="001B161F">
        <w:rPr>
          <w:color w:val="000000" w:themeColor="text1"/>
        </w:rPr>
        <w:t>,</w:t>
      </w:r>
      <w:r w:rsidRPr="001B161F">
        <w:rPr>
          <w:color w:val="000000" w:themeColor="text1"/>
        </w:rPr>
        <w:t xml:space="preserve"> dunque, </w:t>
      </w:r>
      <w:r w:rsidR="00AE76BB" w:rsidRPr="001B161F">
        <w:rPr>
          <w:color w:val="000000" w:themeColor="text1"/>
        </w:rPr>
        <w:t>ciò che i media</w:t>
      </w:r>
      <w:r w:rsidR="007104C5">
        <w:rPr>
          <w:color w:val="000000" w:themeColor="text1"/>
        </w:rPr>
        <w:t xml:space="preserve"> e social</w:t>
      </w:r>
      <w:r w:rsidR="00AE76BB" w:rsidRPr="001B161F">
        <w:rPr>
          <w:color w:val="000000" w:themeColor="text1"/>
        </w:rPr>
        <w:t xml:space="preserve"> diffondono in modo ormai capillare</w:t>
      </w:r>
      <w:r w:rsidR="00D666B6" w:rsidRPr="001B161F">
        <w:rPr>
          <w:color w:val="000000" w:themeColor="text1"/>
        </w:rPr>
        <w:t>, è facile e spontanea l’equazione che esiste ciò che in essi appare</w:t>
      </w:r>
      <w:r w:rsidR="00AE76BB" w:rsidRPr="001B161F">
        <w:rPr>
          <w:color w:val="000000" w:themeColor="text1"/>
        </w:rPr>
        <w:t xml:space="preserve">. </w:t>
      </w:r>
      <w:r w:rsidR="00AE76BB" w:rsidRPr="00E42C2F">
        <w:rPr>
          <w:color w:val="000000" w:themeColor="text1"/>
        </w:rPr>
        <w:t>Null’altro. O quasi.</w:t>
      </w:r>
      <w:r w:rsidR="00D666B6" w:rsidRPr="00E42C2F">
        <w:rPr>
          <w:color w:val="000000" w:themeColor="text1"/>
        </w:rPr>
        <w:t xml:space="preserve"> </w:t>
      </w:r>
      <w:r w:rsidR="00AE76BB" w:rsidRPr="00E42C2F">
        <w:rPr>
          <w:color w:val="000000" w:themeColor="text1"/>
        </w:rPr>
        <w:t>C</w:t>
      </w:r>
      <w:r w:rsidR="00D666B6" w:rsidRPr="00E42C2F">
        <w:rPr>
          <w:color w:val="000000" w:themeColor="text1"/>
        </w:rPr>
        <w:t xml:space="preserve">iò che essi </w:t>
      </w:r>
      <w:r w:rsidR="008A36E2" w:rsidRPr="00E42C2F">
        <w:rPr>
          <w:color w:val="000000" w:themeColor="text1"/>
        </w:rPr>
        <w:t xml:space="preserve">fanno insistentemente esistere </w:t>
      </w:r>
      <w:r w:rsidR="00D666B6" w:rsidRPr="00E42C2F">
        <w:rPr>
          <w:color w:val="000000" w:themeColor="text1"/>
        </w:rPr>
        <w:t>assum</w:t>
      </w:r>
      <w:r w:rsidR="00AE76BB" w:rsidRPr="00E42C2F">
        <w:rPr>
          <w:color w:val="000000" w:themeColor="text1"/>
        </w:rPr>
        <w:t>e</w:t>
      </w:r>
      <w:r w:rsidR="00D666B6" w:rsidRPr="00E42C2F">
        <w:rPr>
          <w:color w:val="000000" w:themeColor="text1"/>
        </w:rPr>
        <w:t xml:space="preserve"> u</w:t>
      </w:r>
      <w:r w:rsidR="00AE76BB" w:rsidRPr="00E42C2F">
        <w:rPr>
          <w:color w:val="000000" w:themeColor="text1"/>
        </w:rPr>
        <w:t>n</w:t>
      </w:r>
      <w:r w:rsidR="00D666B6" w:rsidRPr="00E42C2F">
        <w:rPr>
          <w:color w:val="000000" w:themeColor="text1"/>
        </w:rPr>
        <w:t xml:space="preserve">’attendibilità </w:t>
      </w:r>
      <w:r w:rsidR="00AE76BB" w:rsidRPr="00E42C2F">
        <w:rPr>
          <w:color w:val="000000" w:themeColor="text1"/>
        </w:rPr>
        <w:t xml:space="preserve">di verità </w:t>
      </w:r>
      <w:r w:rsidR="00D666B6" w:rsidRPr="00E42C2F">
        <w:rPr>
          <w:color w:val="000000" w:themeColor="text1"/>
        </w:rPr>
        <w:t>maggiore</w:t>
      </w:r>
      <w:r w:rsidR="00AE76BB" w:rsidRPr="00E42C2F">
        <w:rPr>
          <w:color w:val="000000" w:themeColor="text1"/>
        </w:rPr>
        <w:t xml:space="preserve"> d</w:t>
      </w:r>
      <w:r w:rsidR="008A36E2" w:rsidRPr="00E42C2F">
        <w:rPr>
          <w:color w:val="000000" w:themeColor="text1"/>
        </w:rPr>
        <w:t xml:space="preserve">ella realtà </w:t>
      </w:r>
      <w:r w:rsidR="00A315C2" w:rsidRPr="00E42C2F">
        <w:rPr>
          <w:color w:val="000000" w:themeColor="text1"/>
        </w:rPr>
        <w:t>assente nello schermo tv, nonché di quella</w:t>
      </w:r>
      <w:r w:rsidR="008A36E2" w:rsidRPr="00E42C2F">
        <w:rPr>
          <w:b/>
          <w:bCs/>
          <w:color w:val="000000" w:themeColor="text1"/>
        </w:rPr>
        <w:t xml:space="preserve"> </w:t>
      </w:r>
      <w:r w:rsidR="00AE76BB" w:rsidRPr="00E42C2F">
        <w:rPr>
          <w:color w:val="000000" w:themeColor="text1"/>
        </w:rPr>
        <w:t>proveniente da fonti me</w:t>
      </w:r>
      <w:r w:rsidR="00E42C2F" w:rsidRPr="00E42C2F">
        <w:rPr>
          <w:color w:val="000000" w:themeColor="text1"/>
        </w:rPr>
        <w:t>n</w:t>
      </w:r>
      <w:r w:rsidR="00AE76BB" w:rsidRPr="00E42C2F">
        <w:rPr>
          <w:color w:val="000000" w:themeColor="text1"/>
        </w:rPr>
        <w:t>o accreditate</w:t>
      </w:r>
      <w:r w:rsidR="00D666B6" w:rsidRPr="00E42C2F">
        <w:rPr>
          <w:color w:val="000000" w:themeColor="text1"/>
        </w:rPr>
        <w:t>.</w:t>
      </w:r>
      <w:r w:rsidR="00381CF4" w:rsidRPr="00E42C2F">
        <w:rPr>
          <w:color w:val="000000" w:themeColor="text1"/>
        </w:rPr>
        <w:t xml:space="preserve"> </w:t>
      </w:r>
      <w:r w:rsidR="007204FD" w:rsidRPr="00E42C2F">
        <w:rPr>
          <w:color w:val="000000" w:themeColor="text1"/>
        </w:rPr>
        <w:t xml:space="preserve">Uno, perché il punto di attenzione </w:t>
      </w:r>
      <w:r w:rsidR="007204FD">
        <w:t>è prevalentemente posato sulla realtà rappresentata o spettacolo; due, perché quella rappresentazione è corredata di orpelli e ghirlande</w:t>
      </w:r>
      <w:r w:rsidR="00381CF4">
        <w:t>,</w:t>
      </w:r>
      <w:r w:rsidR="007204FD">
        <w:t xml:space="preserve"> ovvero</w:t>
      </w:r>
      <w:r w:rsidR="00381CF4">
        <w:t xml:space="preserve"> </w:t>
      </w:r>
      <w:r w:rsidR="007204FD">
        <w:t>di esperti</w:t>
      </w:r>
      <w:r w:rsidR="00381CF4">
        <w:t xml:space="preserve"> e</w:t>
      </w:r>
      <w:r w:rsidR="007204FD">
        <w:t xml:space="preserve"> specialisti. Di qualcosa che, ce lo han</w:t>
      </w:r>
      <w:r w:rsidR="00D33464">
        <w:t>n</w:t>
      </w:r>
      <w:r w:rsidR="007204FD">
        <w:t>o incul</w:t>
      </w:r>
      <w:r w:rsidR="00D33464">
        <w:t>c</w:t>
      </w:r>
      <w:r w:rsidR="007204FD">
        <w:t>ato</w:t>
      </w:r>
      <w:r w:rsidR="005F1DF5">
        <w:t>,</w:t>
      </w:r>
      <w:r w:rsidR="007204FD">
        <w:t xml:space="preserve"> in quanto latori di dati o erudizione</w:t>
      </w:r>
      <w:r w:rsidR="00D33464">
        <w:t xml:space="preserve"> superiore</w:t>
      </w:r>
      <w:r w:rsidR="007204FD">
        <w:t xml:space="preserve">, </w:t>
      </w:r>
      <w:r w:rsidR="005F1DF5">
        <w:t>è senza dubbio</w:t>
      </w:r>
      <w:r w:rsidR="007204FD">
        <w:t xml:space="preserve"> alcuno </w:t>
      </w:r>
      <w:r w:rsidR="00D33464">
        <w:t>attendibil</w:t>
      </w:r>
      <w:r w:rsidR="005F1DF5">
        <w:t>e</w:t>
      </w:r>
      <w:r w:rsidR="00D33464">
        <w:t xml:space="preserve"> </w:t>
      </w:r>
      <w:r w:rsidR="007204FD">
        <w:t>a noi. Genuflessione.</w:t>
      </w:r>
      <w:r w:rsidR="00D33464">
        <w:t xml:space="preserve"> </w:t>
      </w:r>
      <w:r w:rsidR="00D33464" w:rsidRPr="00DB2431">
        <w:t>L</w:t>
      </w:r>
      <w:r w:rsidR="00820330" w:rsidRPr="00DB2431">
        <w:t>e</w:t>
      </w:r>
      <w:r w:rsidR="00D33464" w:rsidRPr="00DB2431">
        <w:t xml:space="preserve"> vicend</w:t>
      </w:r>
      <w:r w:rsidR="00820330" w:rsidRPr="00DB2431">
        <w:t>e</w:t>
      </w:r>
      <w:r w:rsidR="00D33464" w:rsidRPr="00DB2431">
        <w:t xml:space="preserve"> della protopandemia</w:t>
      </w:r>
      <w:r w:rsidR="00820330" w:rsidRPr="00DB2431">
        <w:t>,</w:t>
      </w:r>
      <w:r w:rsidR="00400A38" w:rsidRPr="00DB2431">
        <w:t xml:space="preserve"> del suo attuale </w:t>
      </w:r>
      <w:r w:rsidR="00400A38" w:rsidRPr="00DB2431">
        <w:rPr>
          <w:color w:val="000000" w:themeColor="text1"/>
        </w:rPr>
        <w:t xml:space="preserve">seguito </w:t>
      </w:r>
      <w:r w:rsidR="00400A38" w:rsidRPr="00DB2431">
        <w:t>e,</w:t>
      </w:r>
      <w:r w:rsidR="00AE76BB" w:rsidRPr="00DB2431">
        <w:t xml:space="preserve"> successivamente</w:t>
      </w:r>
      <w:r w:rsidR="00400A38" w:rsidRPr="00DB2431">
        <w:t>,</w:t>
      </w:r>
      <w:r w:rsidR="00D33464" w:rsidRPr="00DB2431">
        <w:t xml:space="preserve"> della guerra in Ucraina </w:t>
      </w:r>
      <w:r w:rsidR="00400A38" w:rsidRPr="00DB2431">
        <w:t xml:space="preserve">ne sono </w:t>
      </w:r>
      <w:r w:rsidR="00820330" w:rsidRPr="00DB2431">
        <w:t xml:space="preserve">un </w:t>
      </w:r>
      <w:r w:rsidR="00400A38" w:rsidRPr="00DB2431">
        <w:t>cristallino campione.</w:t>
      </w:r>
      <w:r w:rsidR="00830212" w:rsidRPr="00DB2431">
        <w:t xml:space="preserve"> </w:t>
      </w:r>
      <w:r w:rsidR="00AE76BB" w:rsidRPr="00DB2431">
        <w:t xml:space="preserve">Il megafono istituzionale a mezzo media d’informazione narra una verità </w:t>
      </w:r>
      <w:r w:rsidR="005F1DF5" w:rsidRPr="00DB2431">
        <w:t>interessata</w:t>
      </w:r>
      <w:r w:rsidR="005F1DF5">
        <w:t xml:space="preserve"> e</w:t>
      </w:r>
      <w:r w:rsidR="005F1DF5" w:rsidRPr="00DB2431">
        <w:t xml:space="preserve"> </w:t>
      </w:r>
      <w:r w:rsidR="00AE76BB" w:rsidRPr="00DB2431">
        <w:t>colma di menzogne che</w:t>
      </w:r>
      <w:r w:rsidR="009019E0">
        <w:t>,</w:t>
      </w:r>
      <w:r w:rsidR="00AE76BB" w:rsidRPr="00DB2431">
        <w:t xml:space="preserve"> mediamente</w:t>
      </w:r>
      <w:r w:rsidR="009019E0">
        <w:t>,</w:t>
      </w:r>
      <w:r w:rsidR="00AE76BB" w:rsidRPr="00DB2431">
        <w:t xml:space="preserve"> risulta convincente per </w:t>
      </w:r>
      <w:r w:rsidR="00AE76BB" w:rsidRPr="00DB2431">
        <w:rPr>
          <w:i/>
          <w:iCs/>
        </w:rPr>
        <w:t>tutti</w:t>
      </w:r>
      <w:r w:rsidR="00AE76BB" w:rsidRPr="00DB2431">
        <w:t xml:space="preserve">. </w:t>
      </w:r>
    </w:p>
    <w:p w:rsidR="00531AEE" w:rsidRDefault="00531AEE" w:rsidP="0042586A">
      <w:pPr>
        <w:ind w:right="1977" w:firstLine="142"/>
        <w:rPr>
          <w:color w:val="FF0000"/>
        </w:rPr>
      </w:pPr>
    </w:p>
    <w:p w:rsidR="00ED7D2A" w:rsidRPr="00ED7D2A" w:rsidRDefault="00ED7D2A" w:rsidP="0042586A">
      <w:pPr>
        <w:ind w:right="1977" w:firstLine="142"/>
        <w:rPr>
          <w:b/>
          <w:bCs/>
          <w:color w:val="000000" w:themeColor="text1"/>
        </w:rPr>
      </w:pPr>
      <w:r w:rsidRPr="00ED7D2A">
        <w:rPr>
          <w:b/>
          <w:bCs/>
          <w:color w:val="000000" w:themeColor="text1"/>
        </w:rPr>
        <w:t>Cena</w:t>
      </w:r>
    </w:p>
    <w:p w:rsidR="00531AEE" w:rsidRPr="00086D31" w:rsidRDefault="00531AEE" w:rsidP="0042586A">
      <w:pPr>
        <w:ind w:right="1977" w:firstLine="142"/>
        <w:rPr>
          <w:color w:val="000000" w:themeColor="text1"/>
        </w:rPr>
      </w:pPr>
      <w:r w:rsidRPr="00086D31">
        <w:rPr>
          <w:color w:val="000000" w:themeColor="text1"/>
        </w:rPr>
        <w:t xml:space="preserve">Gli intellettuali </w:t>
      </w:r>
      <w:r w:rsidR="006642E5" w:rsidRPr="00086D31">
        <w:rPr>
          <w:color w:val="000000" w:themeColor="text1"/>
        </w:rPr>
        <w:t>untori del</w:t>
      </w:r>
      <w:r w:rsidRPr="00086D31">
        <w:rPr>
          <w:color w:val="000000" w:themeColor="text1"/>
        </w:rPr>
        <w:t xml:space="preserve"> potere al mercato e </w:t>
      </w:r>
      <w:r w:rsidR="006642E5" w:rsidRPr="00086D31">
        <w:rPr>
          <w:color w:val="000000" w:themeColor="text1"/>
        </w:rPr>
        <w:t>del</w:t>
      </w:r>
      <w:r w:rsidRPr="00086D31">
        <w:rPr>
          <w:color w:val="000000" w:themeColor="text1"/>
        </w:rPr>
        <w:t xml:space="preserve"> pensiero unico hanno </w:t>
      </w:r>
      <w:r w:rsidR="006642E5" w:rsidRPr="00086D31">
        <w:rPr>
          <w:color w:val="000000" w:themeColor="text1"/>
        </w:rPr>
        <w:t xml:space="preserve">evidentemente </w:t>
      </w:r>
      <w:r w:rsidRPr="00086D31">
        <w:rPr>
          <w:color w:val="000000" w:themeColor="text1"/>
        </w:rPr>
        <w:t xml:space="preserve">modificato il dna. La loro originaria ontologia appuntita ha ora la forma piatta </w:t>
      </w:r>
      <w:r w:rsidR="00B407FC" w:rsidRPr="00086D31">
        <w:rPr>
          <w:color w:val="000000" w:themeColor="text1"/>
        </w:rPr>
        <w:t>dello</w:t>
      </w:r>
      <w:r w:rsidRPr="00086D31">
        <w:rPr>
          <w:color w:val="000000" w:themeColor="text1"/>
        </w:rPr>
        <w:t xml:space="preserve"> scendiletto, la loro felinità perduta li ha mutati</w:t>
      </w:r>
      <w:r w:rsidR="00B407FC" w:rsidRPr="00086D31">
        <w:rPr>
          <w:color w:val="000000" w:themeColor="text1"/>
        </w:rPr>
        <w:t xml:space="preserve"> </w:t>
      </w:r>
      <w:r w:rsidRPr="00086D31">
        <w:rPr>
          <w:color w:val="000000" w:themeColor="text1"/>
        </w:rPr>
        <w:t xml:space="preserve">in bolsi animali d'allevamento. </w:t>
      </w:r>
      <w:r w:rsidR="0042586A" w:rsidRPr="00086D31">
        <w:rPr>
          <w:color w:val="000000" w:themeColor="text1"/>
        </w:rPr>
        <w:t>E le università non credano di potersi sottrarre a tanta sottomissione</w:t>
      </w:r>
      <w:r w:rsidR="002506C8" w:rsidRPr="00086D31">
        <w:rPr>
          <w:color w:val="000000" w:themeColor="text1"/>
        </w:rPr>
        <w:t xml:space="preserve">, </w:t>
      </w:r>
      <w:r w:rsidR="009019E0" w:rsidRPr="00086D31">
        <w:rPr>
          <w:color w:val="000000" w:themeColor="text1"/>
        </w:rPr>
        <w:t>ad</w:t>
      </w:r>
      <w:r w:rsidR="002506C8" w:rsidRPr="00086D31">
        <w:rPr>
          <w:color w:val="000000" w:themeColor="text1"/>
        </w:rPr>
        <w:t xml:space="preserve"> altrettanto rinnegamento della</w:t>
      </w:r>
      <w:r w:rsidR="00C927B2" w:rsidRPr="00086D31">
        <w:rPr>
          <w:color w:val="000000" w:themeColor="text1"/>
        </w:rPr>
        <w:t xml:space="preserve"> missione</w:t>
      </w:r>
      <w:r w:rsidR="009019E0" w:rsidRPr="00086D31">
        <w:rPr>
          <w:color w:val="000000" w:themeColor="text1"/>
        </w:rPr>
        <w:t>,</w:t>
      </w:r>
      <w:r w:rsidR="00C927B2" w:rsidRPr="00086D31">
        <w:rPr>
          <w:color w:val="000000" w:themeColor="text1"/>
        </w:rPr>
        <w:t xml:space="preserve"> ormai venduta più che perduta</w:t>
      </w:r>
      <w:r w:rsidR="0042586A" w:rsidRPr="00086D31">
        <w:rPr>
          <w:color w:val="000000" w:themeColor="text1"/>
        </w:rPr>
        <w:t>.</w:t>
      </w:r>
    </w:p>
    <w:p w:rsidR="00531AEE" w:rsidRDefault="00531AEE" w:rsidP="0042586A">
      <w:pPr>
        <w:ind w:right="1977" w:firstLine="142"/>
        <w:rPr>
          <w:i/>
          <w:iCs/>
        </w:rPr>
      </w:pPr>
      <w:r w:rsidRPr="00086D31">
        <w:rPr>
          <w:color w:val="000000" w:themeColor="text1"/>
        </w:rPr>
        <w:t>Nel calderone dell’audience</w:t>
      </w:r>
      <w:r>
        <w:t>, che è lo stesso del profitto</w:t>
      </w:r>
      <w:r w:rsidR="00B407FC">
        <w:t>,</w:t>
      </w:r>
      <w:r>
        <w:t xml:space="preserve"> si può buttare tutto. La ricetta resta una sola. Ci stanno anche il </w:t>
      </w:r>
      <w:r w:rsidRPr="005748BA">
        <w:t xml:space="preserve">prezzo e </w:t>
      </w:r>
      <w:r>
        <w:t xml:space="preserve">il </w:t>
      </w:r>
      <w:r w:rsidRPr="005748BA">
        <w:t>valore</w:t>
      </w:r>
      <w:r>
        <w:t>. La lunga cottura li ha spappolati</w:t>
      </w:r>
      <w:r w:rsidR="00B407FC">
        <w:t>,</w:t>
      </w:r>
      <w:r>
        <w:t xml:space="preserve"> rendendo impossibile riconoscerli</w:t>
      </w:r>
      <w:r w:rsidR="00E42C2F">
        <w:t>,</w:t>
      </w:r>
      <w:r>
        <w:t xml:space="preserve"> dispersi e mescolati </w:t>
      </w:r>
      <w:r w:rsidR="00E42C2F">
        <w:t>agli</w:t>
      </w:r>
      <w:r>
        <w:t xml:space="preserve"> archeoantropologi</w:t>
      </w:r>
      <w:r w:rsidR="00B407FC">
        <w:t>,</w:t>
      </w:r>
      <w:r>
        <w:t xml:space="preserve"> avranno vita difficile </w:t>
      </w:r>
      <w:r w:rsidR="00B407FC">
        <w:t>nel</w:t>
      </w:r>
      <w:r>
        <w:t xml:space="preserve"> ricostruire ciò che è stato e ancora di più nel rispondere alla domanda </w:t>
      </w:r>
      <w:r w:rsidRPr="005748BA">
        <w:rPr>
          <w:i/>
          <w:iCs/>
        </w:rPr>
        <w:t>perché lo hanno fatto?</w:t>
      </w:r>
      <w:r>
        <w:rPr>
          <w:i/>
          <w:iCs/>
        </w:rPr>
        <w:t xml:space="preserve"> </w:t>
      </w:r>
      <w:r>
        <w:t>E non sarà un episodio isolat</w:t>
      </w:r>
      <w:r w:rsidR="00B407FC">
        <w:t>o</w:t>
      </w:r>
      <w:r>
        <w:t xml:space="preserve">. Esso si ripeterà identico a proposito delle leggi umane e di quelle naturali. </w:t>
      </w:r>
      <w:r w:rsidRPr="005748BA">
        <w:rPr>
          <w:i/>
          <w:iCs/>
        </w:rPr>
        <w:t>Come hanno potuto credere di poter comprimere loro stessi entro le logiche ondivaghe della politica e dimenticare quelle fer</w:t>
      </w:r>
      <w:r>
        <w:rPr>
          <w:i/>
          <w:iCs/>
        </w:rPr>
        <w:t>re</w:t>
      </w:r>
      <w:r w:rsidRPr="005748BA">
        <w:rPr>
          <w:i/>
          <w:iCs/>
        </w:rPr>
        <w:t>e della natura?</w:t>
      </w:r>
    </w:p>
    <w:p w:rsidR="007104C5" w:rsidRDefault="00531AEE" w:rsidP="007104C5">
      <w:pPr>
        <w:ind w:right="1977" w:firstLine="142"/>
      </w:pPr>
      <w:r>
        <w:t>In attesa che il tempo passi e che quei ricercatori</w:t>
      </w:r>
      <w:r w:rsidR="00B407FC">
        <w:t xml:space="preserve"> </w:t>
      </w:r>
      <w:r>
        <w:t>arrivino a porsi quelle domande, una risposta è già possibile oggi. L’accredito</w:t>
      </w:r>
      <w:r w:rsidRPr="005748BA">
        <w:t xml:space="preserve"> </w:t>
      </w:r>
      <w:r>
        <w:t>delle é</w:t>
      </w:r>
      <w:r w:rsidRPr="005748BA">
        <w:t>lite</w:t>
      </w:r>
      <w:r>
        <w:t xml:space="preserve">, del loro verbo, la reverenza culturale di cui godono e </w:t>
      </w:r>
      <w:r w:rsidR="00B407FC">
        <w:t xml:space="preserve">di cui </w:t>
      </w:r>
      <w:r>
        <w:t>si fanno vanto, l’assenza di critica dal basso o, quando presente, la criminalizzazione di questa, trattata al pari di brigatisti da eliminare con idranti o da misconoscere quando non ignorare, rappresentano l’humus culturale, terreno sul quale hanno saputo erigere un vero muro di estraneità. Da una parte loro, dall’altra noi. Non più coccolati latori di voto</w:t>
      </w:r>
      <w:r w:rsidR="00B407FC">
        <w:t xml:space="preserve">, </w:t>
      </w:r>
      <w:r>
        <w:t xml:space="preserve">ma fastidi da gestire. Il progresso e Bruxelles </w:t>
      </w:r>
      <w:r w:rsidR="00E42C2F">
        <w:t xml:space="preserve">lo </w:t>
      </w:r>
      <w:r>
        <w:t>impongono</w:t>
      </w:r>
      <w:r w:rsidR="00E42C2F">
        <w:t xml:space="preserve">, </w:t>
      </w:r>
      <w:r>
        <w:t xml:space="preserve">loro eseguono. Così diranno in un’ipotetica </w:t>
      </w:r>
      <w:r w:rsidRPr="005748BA">
        <w:rPr>
          <w:i/>
          <w:iCs/>
        </w:rPr>
        <w:t>Norimberga</w:t>
      </w:r>
      <w:r>
        <w:t xml:space="preserve"> che giudichi </w:t>
      </w:r>
      <w:r w:rsidR="007104C5">
        <w:t xml:space="preserve">i </w:t>
      </w:r>
      <w:r>
        <w:t>tempi. “Eravamo soltanto esecutori di ordini”</w:t>
      </w:r>
      <w:r w:rsidR="00EA7D7B">
        <w:t>.</w:t>
      </w:r>
    </w:p>
    <w:p w:rsidR="00531AEE" w:rsidRDefault="007104C5" w:rsidP="007104C5">
      <w:pPr>
        <w:ind w:right="1977" w:firstLine="142"/>
      </w:pPr>
      <w:r>
        <w:t xml:space="preserve">Si arriverà al punto in cui forse nessuno ammetterà mai nulla. Il tempo passerà e sentiremo allora citare quest’epoca come si fa con i peccati che ancora si vogliono fuggire. Sentiremo – noi o chi per noi – battute e risatine per far passare la nefandezza alla quale abbiamo assistito </w:t>
      </w:r>
      <w:r w:rsidRPr="00E42C2F">
        <w:t>come</w:t>
      </w:r>
      <w:r w:rsidRPr="00E42C2F">
        <w:rPr>
          <w:i/>
          <w:iCs/>
        </w:rPr>
        <w:t xml:space="preserve"> </w:t>
      </w:r>
      <w:r w:rsidR="00E42C2F" w:rsidRPr="00E42C2F">
        <w:t>un fatto risibile</w:t>
      </w:r>
      <w:r w:rsidR="00E42C2F">
        <w:rPr>
          <w:i/>
          <w:iCs/>
        </w:rPr>
        <w:t xml:space="preserve">, </w:t>
      </w:r>
      <w:r w:rsidRPr="00E42C2F">
        <w:rPr>
          <w:i/>
          <w:iCs/>
        </w:rPr>
        <w:t>una cosa come un’altra</w:t>
      </w:r>
      <w:r>
        <w:t>. Finché</w:t>
      </w:r>
      <w:r w:rsidR="00E42C2F">
        <w:t xml:space="preserve"> </w:t>
      </w:r>
      <w:r>
        <w:t>chi non c’era non potrà che dubitare della nostra narrazione</w:t>
      </w:r>
      <w:r w:rsidR="005F1DF5">
        <w:t>,</w:t>
      </w:r>
      <w:r>
        <w:t xml:space="preserve"> “così simile ad altri negazionismi”. E saranno ancora i </w:t>
      </w:r>
      <w:r w:rsidR="00E42C2F">
        <w:t>“</w:t>
      </w:r>
      <w:r>
        <w:t>medici no</w:t>
      </w:r>
      <w:r w:rsidR="000848FC">
        <w:t>-</w:t>
      </w:r>
      <w:r>
        <w:t>vax ad aver ucciso</w:t>
      </w:r>
      <w:r w:rsidR="00E42C2F">
        <w:t xml:space="preserve">” </w:t>
      </w:r>
      <w:r>
        <w:t xml:space="preserve">e sarà stato il vaccino ad aver </w:t>
      </w:r>
      <w:r w:rsidR="00E42C2F">
        <w:t>“</w:t>
      </w:r>
      <w:r>
        <w:t>salvato il mondo</w:t>
      </w:r>
      <w:r w:rsidR="00E42C2F">
        <w:t>”</w:t>
      </w:r>
      <w:r>
        <w:t xml:space="preserve"> dalla pandetruffa. E non saranno stati compiuti soprusi, né ricatti</w:t>
      </w:r>
      <w:r w:rsidR="00E42C2F">
        <w:t xml:space="preserve"> istituzionali e anticostituzionali</w:t>
      </w:r>
      <w:r>
        <w:t xml:space="preserve">. Chi ha la comunicazione ha tutto il potere che serve. Come sennò </w:t>
      </w:r>
      <w:r w:rsidR="00E42C2F">
        <w:t>proclamare menzogne</w:t>
      </w:r>
      <w:r>
        <w:t xml:space="preserve"> e far credere si trattasse di “slogan”?</w:t>
      </w:r>
    </w:p>
    <w:p w:rsidR="000848FC" w:rsidRDefault="000848FC" w:rsidP="007104C5">
      <w:pPr>
        <w:ind w:right="1977" w:firstLine="142"/>
      </w:pPr>
      <w:r>
        <w:lastRenderedPageBreak/>
        <w:t>Hanno creato i no-vax</w:t>
      </w:r>
      <w:r w:rsidR="00E54795">
        <w:t xml:space="preserve"> (senza considerare di offenderli con questo titolo)</w:t>
      </w:r>
      <w:r>
        <w:t>, hanno detto Ucraina democratica – e non sapevano niente di cosa ci fosse stato prima del 24 febbraio –, hanno sottratto a cittadini russi il loro diritto al lavoro, alla dignità, alla proprietà</w:t>
      </w:r>
      <w:r w:rsidR="005F1DF5">
        <w:t>.</w:t>
      </w:r>
      <w:r>
        <w:t xml:space="preserve"> </w:t>
      </w:r>
      <w:r w:rsidR="005F1DF5">
        <w:t>V</w:t>
      </w:r>
      <w:r>
        <w:t xml:space="preserve">uoi che chi ha la </w:t>
      </w:r>
      <w:r w:rsidR="00974AF4">
        <w:t>consapevolezza di</w:t>
      </w:r>
      <w:r>
        <w:t xml:space="preserve"> quanto certa politica e certa comunicazione da spettacolo hanno prodotto non trovi come criminalizzare anche chi vede in essa la demolizione delle identità individuali (quelle nazionali sono in opera da tempo) e, con esse, la stabilità delle persone? Saremo ancora fascisti? Razzisti? Omofobi? Stupidi? Ci toglieranno il lavoro se rifiuteremo di abbracciare lo scempio? Azzereranno la nostra futura tessera della vita a punti se non ci allineeremo al loro progresso?</w:t>
      </w:r>
    </w:p>
    <w:p w:rsidR="000848FC" w:rsidRDefault="000848FC" w:rsidP="007104C5">
      <w:pPr>
        <w:ind w:right="1977" w:firstLine="142"/>
      </w:pPr>
      <w:r>
        <w:t>La questione dei diritti non c’entra niente. Chiunque sia come crede di essere, senza incertezze. Non è quella in corso la via per educare al rispetto, anzi l’obbligo ne realizza l’opposto. Quel nobile scopo non ha a che vedere col demolire storia, cultura, identità. Sennò facciamo anche il mondo di mancini, artisti, reduci, eccetera.</w:t>
      </w:r>
    </w:p>
    <w:p w:rsidR="00531AEE" w:rsidRDefault="00531AEE" w:rsidP="0042586A">
      <w:pPr>
        <w:ind w:right="1977" w:firstLine="142"/>
      </w:pPr>
    </w:p>
    <w:p w:rsidR="008A1383" w:rsidRDefault="00400A38" w:rsidP="0042586A">
      <w:pPr>
        <w:ind w:right="1977" w:firstLine="142"/>
      </w:pPr>
      <w:r>
        <w:t>Se l’avevano visto i situazionisti già dal finire degli anni</w:t>
      </w:r>
      <w:r w:rsidR="00D70AB6">
        <w:t xml:space="preserve"> ’50 del secolo scorso, se F</w:t>
      </w:r>
      <w:r w:rsidR="00084DA4">
        <w:t>o</w:t>
      </w:r>
      <w:r w:rsidR="00D70AB6">
        <w:t>uc</w:t>
      </w:r>
      <w:r w:rsidR="00084DA4">
        <w:t>au</w:t>
      </w:r>
      <w:r w:rsidR="00D70AB6">
        <w:t>lt, con l’</w:t>
      </w:r>
      <w:r w:rsidR="00D70AB6" w:rsidRPr="00D70AB6">
        <w:rPr>
          <w:i/>
          <w:iCs/>
        </w:rPr>
        <w:t>Ordine del discorso</w:t>
      </w:r>
      <w:r w:rsidR="00D70AB6">
        <w:t xml:space="preserve"> </w:t>
      </w:r>
      <w:r w:rsidR="00084DA4" w:rsidRPr="00084DA4">
        <w:t>del 1971,</w:t>
      </w:r>
      <w:r w:rsidR="00084DA4">
        <w:rPr>
          <w:i/>
          <w:iCs/>
        </w:rPr>
        <w:t xml:space="preserve"> </w:t>
      </w:r>
      <w:r w:rsidR="00D70AB6">
        <w:t>l’aveva a suo modo ribadito e ulteriormente argomentato</w:t>
      </w:r>
      <w:r w:rsidR="00084DA4">
        <w:t>, accreditare</w:t>
      </w:r>
      <w:r w:rsidR="00BA41E0">
        <w:t>,</w:t>
      </w:r>
      <w:r w:rsidR="00084DA4">
        <w:t xml:space="preserve"> oltre noi stessi</w:t>
      </w:r>
      <w:r w:rsidR="00BA41E0">
        <w:t>,</w:t>
      </w:r>
      <w:r w:rsidR="00084DA4">
        <w:t xml:space="preserve"> la parola dell’esperto</w:t>
      </w:r>
      <w:r w:rsidR="00BA41E0">
        <w:t xml:space="preserve"> è esattamente appenderci la carota davanti al naso e inseguirla. È credere acriticamente. Una </w:t>
      </w:r>
      <w:r w:rsidR="00BA41E0" w:rsidRPr="00BA41E0">
        <w:rPr>
          <w:i/>
          <w:iCs/>
        </w:rPr>
        <w:t>acritica</w:t>
      </w:r>
      <w:r w:rsidR="00BA41E0">
        <w:t xml:space="preserve"> che viene in essere e a fa sparire il mondo circostante, tanto più la nostra attenzione è fissa</w:t>
      </w:r>
      <w:r w:rsidR="0028662A">
        <w:t xml:space="preserve"> sul punto che serve agli imbonitori, venditori, truffatori che siano. </w:t>
      </w:r>
      <w:r w:rsidR="00106BF4" w:rsidRPr="00106BF4">
        <w:rPr>
          <w:color w:val="000000" w:themeColor="text1"/>
        </w:rPr>
        <w:t xml:space="preserve">E così si ribaltano verità storiche senza che </w:t>
      </w:r>
      <w:r w:rsidR="00106BF4" w:rsidRPr="00106BF4">
        <w:rPr>
          <w:i/>
          <w:iCs/>
          <w:color w:val="000000" w:themeColor="text1"/>
        </w:rPr>
        <w:t>nessuno</w:t>
      </w:r>
      <w:r w:rsidR="00106BF4" w:rsidRPr="00106BF4">
        <w:rPr>
          <w:color w:val="000000" w:themeColor="text1"/>
        </w:rPr>
        <w:t xml:space="preserve"> reagisca, con il consenso informato di </w:t>
      </w:r>
      <w:r w:rsidR="00106BF4" w:rsidRPr="00106BF4">
        <w:rPr>
          <w:i/>
          <w:iCs/>
          <w:color w:val="000000" w:themeColor="text1"/>
        </w:rPr>
        <w:t>tutti</w:t>
      </w:r>
      <w:r w:rsidR="00106BF4" w:rsidRPr="00106BF4">
        <w:rPr>
          <w:color w:val="000000" w:themeColor="text1"/>
        </w:rPr>
        <w:t xml:space="preserve"> quelli che sono più disponibili a dire che </w:t>
      </w:r>
      <w:r w:rsidR="00106BF4" w:rsidRPr="00106BF4">
        <w:rPr>
          <w:i/>
          <w:iCs/>
          <w:color w:val="000000" w:themeColor="text1"/>
        </w:rPr>
        <w:t>la storia va avanti</w:t>
      </w:r>
      <w:r w:rsidR="00106BF4" w:rsidRPr="00106BF4">
        <w:rPr>
          <w:color w:val="000000" w:themeColor="text1"/>
        </w:rPr>
        <w:t xml:space="preserve"> piuttosto che riconoscere che </w:t>
      </w:r>
      <w:r w:rsidR="00106BF4" w:rsidRPr="00106BF4">
        <w:rPr>
          <w:i/>
          <w:iCs/>
          <w:color w:val="000000" w:themeColor="text1"/>
        </w:rPr>
        <w:t>la storia è una sequela di scelte umane</w:t>
      </w:r>
      <w:r w:rsidR="00106BF4" w:rsidRPr="00106BF4">
        <w:rPr>
          <w:color w:val="000000" w:themeColor="text1"/>
        </w:rPr>
        <w:t>.</w:t>
      </w:r>
    </w:p>
    <w:p w:rsidR="0028662A" w:rsidRDefault="0028662A" w:rsidP="0042586A">
      <w:pPr>
        <w:ind w:right="1977" w:firstLine="142"/>
      </w:pPr>
    </w:p>
    <w:p w:rsidR="00E625F1" w:rsidRPr="00CD577B" w:rsidRDefault="00CE3CCB" w:rsidP="009019E0">
      <w:pPr>
        <w:ind w:right="1977" w:firstLine="142"/>
        <w:rPr>
          <w:color w:val="000000" w:themeColor="text1"/>
        </w:rPr>
      </w:pPr>
      <w:r w:rsidRPr="00CD577B">
        <w:rPr>
          <w:color w:val="000000" w:themeColor="text1"/>
        </w:rPr>
        <w:t>L</w:t>
      </w:r>
      <w:r w:rsidR="00270B60" w:rsidRPr="00CD577B">
        <w:rPr>
          <w:color w:val="000000" w:themeColor="text1"/>
        </w:rPr>
        <w:t>a politica e le sue élite, alle quali tanto diamo credito</w:t>
      </w:r>
      <w:r w:rsidR="00A94457" w:rsidRPr="00A94457">
        <w:rPr>
          <w:color w:val="000000" w:themeColor="text1"/>
        </w:rPr>
        <w:t>,</w:t>
      </w:r>
      <w:r w:rsidR="00270B60" w:rsidRPr="005F1DF5">
        <w:rPr>
          <w:color w:val="FF0000"/>
        </w:rPr>
        <w:t xml:space="preserve"> </w:t>
      </w:r>
      <w:r w:rsidR="00270B60" w:rsidRPr="00CD577B">
        <w:rPr>
          <w:color w:val="000000" w:themeColor="text1"/>
        </w:rPr>
        <w:t xml:space="preserve">vivono </w:t>
      </w:r>
      <w:r w:rsidR="00A94457">
        <w:rPr>
          <w:color w:val="000000" w:themeColor="text1"/>
        </w:rPr>
        <w:t xml:space="preserve">dunque </w:t>
      </w:r>
      <w:r w:rsidR="00270B60" w:rsidRPr="00CD577B">
        <w:rPr>
          <w:color w:val="000000" w:themeColor="text1"/>
        </w:rPr>
        <w:t xml:space="preserve">in </w:t>
      </w:r>
      <w:r w:rsidR="00AE1C38" w:rsidRPr="00CD577B">
        <w:rPr>
          <w:color w:val="000000" w:themeColor="text1"/>
        </w:rPr>
        <w:t xml:space="preserve">un </w:t>
      </w:r>
      <w:r w:rsidR="00270B60" w:rsidRPr="00CD577B">
        <w:rPr>
          <w:color w:val="000000" w:themeColor="text1"/>
        </w:rPr>
        <w:t>mondo a parte, senza più alcuna re</w:t>
      </w:r>
      <w:r w:rsidR="007C6FCE">
        <w:rPr>
          <w:color w:val="000000" w:themeColor="text1"/>
        </w:rPr>
        <w:t>l</w:t>
      </w:r>
      <w:bookmarkStart w:id="0" w:name="_GoBack"/>
      <w:bookmarkEnd w:id="0"/>
      <w:r w:rsidR="00270B60" w:rsidRPr="00CD577B">
        <w:rPr>
          <w:color w:val="000000" w:themeColor="text1"/>
        </w:rPr>
        <w:t xml:space="preserve">azione diretta con noi. </w:t>
      </w:r>
      <w:r w:rsidR="00625B6F" w:rsidRPr="00CD577B">
        <w:rPr>
          <w:color w:val="000000" w:themeColor="text1"/>
        </w:rPr>
        <w:t>Se in grande misura</w:t>
      </w:r>
      <w:r w:rsidR="00AE1C38" w:rsidRPr="00CD577B">
        <w:rPr>
          <w:color w:val="000000" w:themeColor="text1"/>
        </w:rPr>
        <w:t>,</w:t>
      </w:r>
      <w:r w:rsidR="00625B6F" w:rsidRPr="00CD577B">
        <w:rPr>
          <w:color w:val="000000" w:themeColor="text1"/>
        </w:rPr>
        <w:t xml:space="preserve"> la deriva non costituisce un pr</w:t>
      </w:r>
      <w:r w:rsidR="009A2F75" w:rsidRPr="00CD577B">
        <w:rPr>
          <w:color w:val="000000" w:themeColor="text1"/>
        </w:rPr>
        <w:t>o</w:t>
      </w:r>
      <w:r w:rsidR="00625B6F" w:rsidRPr="00CD577B">
        <w:rPr>
          <w:color w:val="000000" w:themeColor="text1"/>
        </w:rPr>
        <w:t>blema per il popolino</w:t>
      </w:r>
      <w:r w:rsidR="002F0C33" w:rsidRPr="00CD577B">
        <w:rPr>
          <w:color w:val="000000" w:themeColor="text1"/>
        </w:rPr>
        <w:t xml:space="preserve"> fantozziano</w:t>
      </w:r>
      <w:r w:rsidR="0084145A" w:rsidRPr="00CD577B">
        <w:rPr>
          <w:color w:val="000000" w:themeColor="text1"/>
        </w:rPr>
        <w:t>,</w:t>
      </w:r>
      <w:r w:rsidR="002F0C33" w:rsidRPr="00CD577B">
        <w:rPr>
          <w:color w:val="000000" w:themeColor="text1"/>
        </w:rPr>
        <w:t xml:space="preserve"> quello con </w:t>
      </w:r>
      <w:r w:rsidR="00625B6F" w:rsidRPr="00CD577B">
        <w:rPr>
          <w:color w:val="000000" w:themeColor="text1"/>
        </w:rPr>
        <w:t>il gruzzoletto</w:t>
      </w:r>
      <w:r w:rsidR="009A2F75" w:rsidRPr="00CD577B">
        <w:rPr>
          <w:color w:val="000000" w:themeColor="text1"/>
        </w:rPr>
        <w:t xml:space="preserve"> raccolto in anni di </w:t>
      </w:r>
      <w:r w:rsidR="009A2F75" w:rsidRPr="00CD577B">
        <w:rPr>
          <w:i/>
          <w:iCs/>
          <w:color w:val="000000" w:themeColor="text1"/>
        </w:rPr>
        <w:t>nero</w:t>
      </w:r>
      <w:r w:rsidR="009A2F75" w:rsidRPr="00CD577B">
        <w:rPr>
          <w:color w:val="000000" w:themeColor="text1"/>
        </w:rPr>
        <w:t xml:space="preserve"> </w:t>
      </w:r>
      <w:r w:rsidR="0084145A" w:rsidRPr="00CD577B">
        <w:rPr>
          <w:color w:val="000000" w:themeColor="text1"/>
        </w:rPr>
        <w:t>e anche quello con il miraggio della BMW. P</w:t>
      </w:r>
      <w:r w:rsidR="009A2F75" w:rsidRPr="00CD577B">
        <w:rPr>
          <w:color w:val="000000" w:themeColor="text1"/>
        </w:rPr>
        <w:t xml:space="preserve">er altri può essere tradotto con </w:t>
      </w:r>
      <w:r w:rsidR="00270B60" w:rsidRPr="00CD577B">
        <w:rPr>
          <w:color w:val="000000" w:themeColor="text1"/>
        </w:rPr>
        <w:t>“</w:t>
      </w:r>
      <w:r w:rsidR="009A2F75" w:rsidRPr="00CD577B">
        <w:rPr>
          <w:color w:val="000000" w:themeColor="text1"/>
        </w:rPr>
        <w:t>n</w:t>
      </w:r>
      <w:r w:rsidR="00270B60" w:rsidRPr="00CD577B">
        <w:rPr>
          <w:color w:val="000000" w:themeColor="text1"/>
        </w:rPr>
        <w:t>on mi sento rappresentato da nessuno”</w:t>
      </w:r>
      <w:r w:rsidR="009A2F75" w:rsidRPr="00CD577B">
        <w:rPr>
          <w:color w:val="000000" w:themeColor="text1"/>
        </w:rPr>
        <w:t>.</w:t>
      </w:r>
      <w:r w:rsidR="00270B60" w:rsidRPr="00CD577B">
        <w:rPr>
          <w:color w:val="000000" w:themeColor="text1"/>
        </w:rPr>
        <w:t xml:space="preserve"> </w:t>
      </w:r>
      <w:r w:rsidR="009A2F75" w:rsidRPr="00CD577B">
        <w:rPr>
          <w:color w:val="000000" w:themeColor="text1"/>
        </w:rPr>
        <w:t>P</w:t>
      </w:r>
      <w:r w:rsidR="00625B6F" w:rsidRPr="00CD577B">
        <w:rPr>
          <w:color w:val="000000" w:themeColor="text1"/>
        </w:rPr>
        <w:t xml:space="preserve">arole che contengono un sentimento in </w:t>
      </w:r>
      <w:r w:rsidR="009A2F75" w:rsidRPr="00CD577B">
        <w:rPr>
          <w:color w:val="000000" w:themeColor="text1"/>
        </w:rPr>
        <w:t>crescente</w:t>
      </w:r>
      <w:r w:rsidR="00625B6F" w:rsidRPr="00CD577B">
        <w:rPr>
          <w:color w:val="000000" w:themeColor="text1"/>
        </w:rPr>
        <w:t xml:space="preserve"> diffusione.</w:t>
      </w:r>
    </w:p>
    <w:p w:rsidR="00E625F1" w:rsidRPr="00CD577B" w:rsidRDefault="00E625F1" w:rsidP="0042586A">
      <w:pPr>
        <w:ind w:right="1977" w:firstLine="142"/>
        <w:rPr>
          <w:color w:val="000000" w:themeColor="text1"/>
        </w:rPr>
      </w:pPr>
      <w:r w:rsidRPr="00CD577B">
        <w:rPr>
          <w:color w:val="000000" w:themeColor="text1"/>
        </w:rPr>
        <w:t xml:space="preserve">Ma </w:t>
      </w:r>
      <w:r w:rsidR="00E63411" w:rsidRPr="00CD577B">
        <w:rPr>
          <w:color w:val="000000" w:themeColor="text1"/>
        </w:rPr>
        <w:t xml:space="preserve">se </w:t>
      </w:r>
      <w:r w:rsidRPr="00CD577B">
        <w:rPr>
          <w:color w:val="000000" w:themeColor="text1"/>
        </w:rPr>
        <w:t>il malcontento, il disagio, la povertà, le difficoltà sono</w:t>
      </w:r>
      <w:r w:rsidR="009C6506" w:rsidRPr="00CD577B">
        <w:rPr>
          <w:color w:val="000000" w:themeColor="text1"/>
        </w:rPr>
        <w:t>,</w:t>
      </w:r>
      <w:r w:rsidRPr="00CD577B">
        <w:rPr>
          <w:color w:val="000000" w:themeColor="text1"/>
        </w:rPr>
        <w:t xml:space="preserve"> come quel sentimento, in</w:t>
      </w:r>
      <w:r w:rsidR="00E63411" w:rsidRPr="00CD577B">
        <w:rPr>
          <w:color w:val="000000" w:themeColor="text1"/>
        </w:rPr>
        <w:t xml:space="preserve"> </w:t>
      </w:r>
      <w:r w:rsidRPr="00CD577B">
        <w:rPr>
          <w:color w:val="000000" w:themeColor="text1"/>
        </w:rPr>
        <w:t>espansione</w:t>
      </w:r>
      <w:r w:rsidR="00E63411" w:rsidRPr="00CD577B">
        <w:rPr>
          <w:color w:val="000000" w:themeColor="text1"/>
        </w:rPr>
        <w:t>, oggi in grado di interessare fasce di popolazione via</w:t>
      </w:r>
      <w:r w:rsidR="00AE1C38" w:rsidRPr="00CD577B">
        <w:rPr>
          <w:color w:val="000000" w:themeColor="text1"/>
        </w:rPr>
        <w:t xml:space="preserve"> </w:t>
      </w:r>
      <w:r w:rsidR="00E63411" w:rsidRPr="00CD577B">
        <w:rPr>
          <w:color w:val="000000" w:themeColor="text1"/>
        </w:rPr>
        <w:t xml:space="preserve">via più spesse, come mai si sta </w:t>
      </w:r>
      <w:r w:rsidR="00E63411" w:rsidRPr="00CD577B">
        <w:rPr>
          <w:i/>
          <w:iCs/>
          <w:color w:val="000000" w:themeColor="text1"/>
        </w:rPr>
        <w:t>tutti</w:t>
      </w:r>
      <w:r w:rsidR="00E63411" w:rsidRPr="00CD577B">
        <w:rPr>
          <w:color w:val="000000" w:themeColor="text1"/>
        </w:rPr>
        <w:t xml:space="preserve"> buoni e zitti?</w:t>
      </w:r>
    </w:p>
    <w:p w:rsidR="00E63411" w:rsidRDefault="00E63411" w:rsidP="0042586A">
      <w:pPr>
        <w:ind w:right="1977" w:firstLine="142"/>
      </w:pPr>
    </w:p>
    <w:p w:rsidR="00925386" w:rsidRPr="00925386" w:rsidRDefault="00925386" w:rsidP="0042586A">
      <w:pPr>
        <w:ind w:right="1977" w:firstLine="142"/>
        <w:rPr>
          <w:b/>
          <w:bCs/>
        </w:rPr>
      </w:pPr>
      <w:r w:rsidRPr="00925386">
        <w:rPr>
          <w:b/>
          <w:bCs/>
        </w:rPr>
        <w:t>Digesti</w:t>
      </w:r>
      <w:r w:rsidR="00010DDB">
        <w:rPr>
          <w:b/>
          <w:bCs/>
        </w:rPr>
        <w:t>vo</w:t>
      </w:r>
    </w:p>
    <w:p w:rsidR="00914FF1" w:rsidRDefault="00E63411" w:rsidP="00E42C2F">
      <w:pPr>
        <w:ind w:right="1977" w:firstLine="142"/>
      </w:pPr>
      <w:r>
        <w:t xml:space="preserve">Un effetto della spettacolarizzazione </w:t>
      </w:r>
      <w:r w:rsidR="00AE1C38">
        <w:t>è</w:t>
      </w:r>
      <w:r>
        <w:t xml:space="preserve"> la digestione. Così</w:t>
      </w:r>
      <w:r w:rsidR="00AE1C38">
        <w:t>,</w:t>
      </w:r>
      <w:r>
        <w:t xml:space="preserve"> il comico</w:t>
      </w:r>
      <w:r w:rsidR="00C6397D">
        <w:t xml:space="preserve"> sul palco</w:t>
      </w:r>
      <w:r>
        <w:t>, l</w:t>
      </w:r>
      <w:r w:rsidR="00C6397D">
        <w:t xml:space="preserve">a satira </w:t>
      </w:r>
      <w:r w:rsidR="00AE1C38">
        <w:t>in</w:t>
      </w:r>
      <w:r w:rsidR="00C6397D">
        <w:t xml:space="preserve"> un articolo e anche il sarcasmo </w:t>
      </w:r>
      <w:r w:rsidR="00AE1C38">
        <w:t>in</w:t>
      </w:r>
      <w:r w:rsidR="00C6397D">
        <w:t xml:space="preserve"> una vignetta</w:t>
      </w:r>
      <w:r w:rsidR="00AE1C38">
        <w:t xml:space="preserve"> sono </w:t>
      </w:r>
      <w:r w:rsidR="00C6397D">
        <w:t>lame che vorrebbero ferire il potere – istituzionale, politico o mediatico –</w:t>
      </w:r>
      <w:r w:rsidR="00133DFC">
        <w:t xml:space="preserve"> ma che,</w:t>
      </w:r>
      <w:r w:rsidR="00182BB7">
        <w:t xml:space="preserve"> di fatto</w:t>
      </w:r>
      <w:r w:rsidR="00133DFC">
        <w:t>,</w:t>
      </w:r>
      <w:r w:rsidR="00182BB7">
        <w:t xml:space="preserve"> sortiscono altro, in </w:t>
      </w:r>
      <w:r w:rsidR="00133DFC">
        <w:t xml:space="preserve">un </w:t>
      </w:r>
      <w:r w:rsidR="00182BB7">
        <w:t xml:space="preserve">certo senso l’opposto. Battute, sberleffi, prese in giro, critiche da applauso sono in primis un digestivo </w:t>
      </w:r>
      <w:r w:rsidR="006C369B">
        <w:t>che permette di trascendere dal t</w:t>
      </w:r>
      <w:r w:rsidR="00E42C2F">
        <w:t>r</w:t>
      </w:r>
      <w:r w:rsidR="006C369B">
        <w:t>agico del reale per renderlo compatibile con la vita, fino a trasmutarlo in ordinarietà.</w:t>
      </w:r>
      <w:r w:rsidR="00182BB7">
        <w:t xml:space="preserve"> </w:t>
      </w:r>
      <w:r w:rsidR="006C369B">
        <w:t xml:space="preserve">Il peso politico di un giullare – apparentemente non di corte – è nullo. Quello che aveva il re svolgeva il medesimo servizio. Permetteva </w:t>
      </w:r>
      <w:r w:rsidR="004B666E">
        <w:t>al</w:t>
      </w:r>
      <w:r w:rsidR="006C369B">
        <w:t xml:space="preserve"> sovrano di udire critiche</w:t>
      </w:r>
      <w:r w:rsidR="004B666E">
        <w:t xml:space="preserve"> ai suoi misfatti, altrimenti impronunciabili e indicibili</w:t>
      </w:r>
      <w:r w:rsidR="00B86696">
        <w:t xml:space="preserve">. </w:t>
      </w:r>
      <w:r w:rsidR="00B86696" w:rsidRPr="00B407FC">
        <w:rPr>
          <w:color w:val="000000" w:themeColor="text1"/>
        </w:rPr>
        <w:t xml:space="preserve">Era già allora la messa in atto del trucchetto del comico. Giravolta indispensabile </w:t>
      </w:r>
      <w:r w:rsidR="006C369B" w:rsidRPr="00B407FC">
        <w:rPr>
          <w:color w:val="000000" w:themeColor="text1"/>
        </w:rPr>
        <w:t xml:space="preserve">affinché </w:t>
      </w:r>
      <w:r w:rsidR="00B86696" w:rsidRPr="00B407FC">
        <w:rPr>
          <w:color w:val="000000" w:themeColor="text1"/>
        </w:rPr>
        <w:t>le malefatte</w:t>
      </w:r>
      <w:r w:rsidR="006C369B" w:rsidRPr="00B407FC">
        <w:rPr>
          <w:color w:val="000000" w:themeColor="text1"/>
        </w:rPr>
        <w:t xml:space="preserve"> potessero </w:t>
      </w:r>
      <w:r w:rsidR="004B666E" w:rsidRPr="00B407FC">
        <w:rPr>
          <w:color w:val="000000" w:themeColor="text1"/>
        </w:rPr>
        <w:t xml:space="preserve">uscire dall’alambicco </w:t>
      </w:r>
      <w:r w:rsidR="00B86696" w:rsidRPr="00B407FC">
        <w:rPr>
          <w:color w:val="000000" w:themeColor="text1"/>
        </w:rPr>
        <w:t xml:space="preserve">di una </w:t>
      </w:r>
      <w:r w:rsidR="00A72BC8" w:rsidRPr="00B407FC">
        <w:rPr>
          <w:color w:val="000000" w:themeColor="text1"/>
        </w:rPr>
        <w:t>risata come cosa giusta e dovuta</w:t>
      </w:r>
      <w:r w:rsidR="00B86696" w:rsidRPr="00B407FC">
        <w:rPr>
          <w:color w:val="000000" w:themeColor="text1"/>
        </w:rPr>
        <w:t>, disumanizzata</w:t>
      </w:r>
      <w:r w:rsidR="00E42C2F">
        <w:rPr>
          <w:color w:val="000000" w:themeColor="text1"/>
        </w:rPr>
        <w:t>,</w:t>
      </w:r>
      <w:r w:rsidR="00B86696" w:rsidRPr="00B407FC">
        <w:rPr>
          <w:color w:val="000000" w:themeColor="text1"/>
        </w:rPr>
        <w:t xml:space="preserve"> anche ricca di lacrime</w:t>
      </w:r>
      <w:r w:rsidR="00A72BC8" w:rsidRPr="00B407FC">
        <w:rPr>
          <w:color w:val="000000" w:themeColor="text1"/>
        </w:rPr>
        <w:t xml:space="preserve">, </w:t>
      </w:r>
      <w:r w:rsidR="00B86696" w:rsidRPr="00B407FC">
        <w:rPr>
          <w:color w:val="000000" w:themeColor="text1"/>
        </w:rPr>
        <w:t xml:space="preserve">ma – questo è il punto – </w:t>
      </w:r>
      <w:r w:rsidR="00A72BC8" w:rsidRPr="00B407FC">
        <w:rPr>
          <w:color w:val="000000" w:themeColor="text1"/>
        </w:rPr>
        <w:t>senza più il potere morale</w:t>
      </w:r>
      <w:r w:rsidR="004B666E" w:rsidRPr="00B407FC">
        <w:rPr>
          <w:color w:val="000000" w:themeColor="text1"/>
        </w:rPr>
        <w:t xml:space="preserve"> </w:t>
      </w:r>
      <w:r w:rsidR="00A72BC8" w:rsidRPr="00B407FC">
        <w:rPr>
          <w:color w:val="000000" w:themeColor="text1"/>
        </w:rPr>
        <w:t>del senso di colpa</w:t>
      </w:r>
      <w:r w:rsidR="00B86696" w:rsidRPr="00B407FC">
        <w:rPr>
          <w:color w:val="000000" w:themeColor="text1"/>
        </w:rPr>
        <w:t>.</w:t>
      </w:r>
    </w:p>
    <w:p w:rsidR="00531AEE" w:rsidRDefault="00531AEE" w:rsidP="0042586A">
      <w:pPr>
        <w:ind w:right="1977" w:firstLine="142"/>
      </w:pPr>
    </w:p>
    <w:p w:rsidR="00F478E7" w:rsidRDefault="00914FF1" w:rsidP="0042586A">
      <w:pPr>
        <w:ind w:right="1977" w:firstLine="142"/>
      </w:pPr>
      <w:r>
        <w:t>C</w:t>
      </w:r>
      <w:r w:rsidR="00F478E7">
        <w:t>on lo spettacolo, la realtà passa come passa una trasmissione. Viene più facilmente deglutita e digerita, a maggior ragione se di comicità</w:t>
      </w:r>
      <w:r w:rsidR="004F7729">
        <w:t>, parodia</w:t>
      </w:r>
      <w:r w:rsidR="00F478E7">
        <w:t xml:space="preserve"> e satira si tratta.</w:t>
      </w:r>
    </w:p>
    <w:p w:rsidR="0084145A" w:rsidRPr="00B407FC" w:rsidRDefault="00D05C68" w:rsidP="0042586A">
      <w:pPr>
        <w:ind w:right="1977" w:firstLine="142"/>
        <w:rPr>
          <w:color w:val="000000" w:themeColor="text1"/>
        </w:rPr>
      </w:pPr>
      <w:r>
        <w:t xml:space="preserve">A causa del piacere della risata o della solidarietà </w:t>
      </w:r>
      <w:r w:rsidR="0027099A">
        <w:t xml:space="preserve">che sentiamo venire a noi da </w:t>
      </w:r>
      <w:r w:rsidR="0027099A" w:rsidRPr="00B407FC">
        <w:rPr>
          <w:color w:val="000000" w:themeColor="text1"/>
        </w:rPr>
        <w:t>una battura satirica che ci sottrae dalla solitudine, i</w:t>
      </w:r>
      <w:r w:rsidR="00F478E7" w:rsidRPr="00B407FC">
        <w:rPr>
          <w:color w:val="000000" w:themeColor="text1"/>
        </w:rPr>
        <w:t>l reale diviene</w:t>
      </w:r>
      <w:r w:rsidR="00133DFC" w:rsidRPr="00B407FC">
        <w:rPr>
          <w:color w:val="000000" w:themeColor="text1"/>
        </w:rPr>
        <w:t>,</w:t>
      </w:r>
      <w:r w:rsidR="00F478E7" w:rsidRPr="00B407FC">
        <w:rPr>
          <w:color w:val="000000" w:themeColor="text1"/>
        </w:rPr>
        <w:t xml:space="preserve"> senza colpo ferite</w:t>
      </w:r>
      <w:r w:rsidR="00133DFC" w:rsidRPr="00B407FC">
        <w:rPr>
          <w:color w:val="000000" w:themeColor="text1"/>
        </w:rPr>
        <w:t xml:space="preserve"> e</w:t>
      </w:r>
      <w:r w:rsidR="00F478E7" w:rsidRPr="00B407FC">
        <w:rPr>
          <w:color w:val="000000" w:themeColor="text1"/>
        </w:rPr>
        <w:t xml:space="preserve"> senza necessità di </w:t>
      </w:r>
      <w:r w:rsidR="00F478E7" w:rsidRPr="00B407FC">
        <w:rPr>
          <w:i/>
          <w:iCs/>
          <w:color w:val="000000" w:themeColor="text1"/>
        </w:rPr>
        <w:t>trai</w:t>
      </w:r>
      <w:r w:rsidR="0027099A" w:rsidRPr="00B407FC">
        <w:rPr>
          <w:i/>
          <w:iCs/>
          <w:color w:val="000000" w:themeColor="text1"/>
        </w:rPr>
        <w:t>t</w:t>
      </w:r>
      <w:r w:rsidR="00F478E7" w:rsidRPr="00B407FC">
        <w:rPr>
          <w:i/>
          <w:iCs/>
          <w:color w:val="000000" w:themeColor="text1"/>
        </w:rPr>
        <w:t xml:space="preserve"> d’union</w:t>
      </w:r>
      <w:r w:rsidR="006F379C" w:rsidRPr="00B407FC">
        <w:rPr>
          <w:color w:val="000000" w:themeColor="text1"/>
        </w:rPr>
        <w:t xml:space="preserve">, lo spettacolo. </w:t>
      </w:r>
    </w:p>
    <w:p w:rsidR="00C2022F" w:rsidRDefault="006F379C" w:rsidP="0042586A">
      <w:pPr>
        <w:ind w:right="1977" w:firstLine="142"/>
        <w:rPr>
          <w:color w:val="000000" w:themeColor="text1"/>
        </w:rPr>
      </w:pPr>
      <w:r w:rsidRPr="00B407FC">
        <w:rPr>
          <w:color w:val="000000" w:themeColor="text1"/>
        </w:rPr>
        <w:t xml:space="preserve">Dal divano </w:t>
      </w:r>
      <w:r w:rsidR="0084145A" w:rsidRPr="00B407FC">
        <w:rPr>
          <w:color w:val="000000" w:themeColor="text1"/>
        </w:rPr>
        <w:t>non è diverso da</w:t>
      </w:r>
      <w:r w:rsidRPr="00B407FC">
        <w:rPr>
          <w:color w:val="000000" w:themeColor="text1"/>
        </w:rPr>
        <w:t xml:space="preserve"> quanto era </w:t>
      </w:r>
      <w:r w:rsidR="0084145A" w:rsidRPr="00B407FC">
        <w:rPr>
          <w:color w:val="000000" w:themeColor="text1"/>
        </w:rPr>
        <w:t>d</w:t>
      </w:r>
      <w:r w:rsidRPr="00B407FC">
        <w:rPr>
          <w:color w:val="000000" w:themeColor="text1"/>
        </w:rPr>
        <w:t>all’arena</w:t>
      </w:r>
      <w:r w:rsidR="0084145A" w:rsidRPr="00B407FC">
        <w:rPr>
          <w:color w:val="000000" w:themeColor="text1"/>
        </w:rPr>
        <w:t xml:space="preserve"> per i romani</w:t>
      </w:r>
      <w:r w:rsidRPr="00B407FC">
        <w:rPr>
          <w:color w:val="000000" w:themeColor="text1"/>
        </w:rPr>
        <w:t>, pronti a cli</w:t>
      </w:r>
      <w:r w:rsidR="00C927B2">
        <w:rPr>
          <w:color w:val="000000" w:themeColor="text1"/>
        </w:rPr>
        <w:t>cc</w:t>
      </w:r>
      <w:r w:rsidRPr="00B407FC">
        <w:rPr>
          <w:color w:val="000000" w:themeColor="text1"/>
        </w:rPr>
        <w:t>are il pollice su o ad astenersi, per poi cambiare canale</w:t>
      </w:r>
      <w:r w:rsidR="00133DFC" w:rsidRPr="00B407FC">
        <w:rPr>
          <w:color w:val="000000" w:themeColor="text1"/>
        </w:rPr>
        <w:t xml:space="preserve"> </w:t>
      </w:r>
      <w:r w:rsidR="00B407FC" w:rsidRPr="00B407FC">
        <w:rPr>
          <w:color w:val="000000" w:themeColor="text1"/>
        </w:rPr>
        <w:t>e</w:t>
      </w:r>
      <w:r w:rsidR="00B86696" w:rsidRPr="00B407FC">
        <w:rPr>
          <w:color w:val="000000" w:themeColor="text1"/>
        </w:rPr>
        <w:t xml:space="preserve"> continuare la digestione.</w:t>
      </w:r>
    </w:p>
    <w:p w:rsidR="00E42C2F" w:rsidRPr="00B407FC" w:rsidRDefault="00E42C2F" w:rsidP="0042586A">
      <w:pPr>
        <w:ind w:right="1977" w:firstLine="142"/>
        <w:rPr>
          <w:b/>
          <w:bCs/>
          <w:color w:val="000000" w:themeColor="text1"/>
        </w:rPr>
      </w:pPr>
    </w:p>
    <w:p w:rsidR="00E42C2F" w:rsidRPr="00E42C2F" w:rsidRDefault="00E42C2F" w:rsidP="00E42C2F">
      <w:pPr>
        <w:ind w:right="1977" w:firstLine="142"/>
        <w:rPr>
          <w:color w:val="000000" w:themeColor="text1"/>
        </w:rPr>
      </w:pPr>
      <w:r w:rsidRPr="00E42C2F">
        <w:rPr>
          <w:color w:val="000000" w:themeColor="text1"/>
        </w:rPr>
        <w:t xml:space="preserve">Così, lo spettacolo, trovato il campo lasciato libero dagli intellettuali, offre pure la prova del nove </w:t>
      </w:r>
      <w:r w:rsidRPr="00E42C2F">
        <w:rPr>
          <w:color w:val="000000" w:themeColor="text1"/>
        </w:rPr>
        <w:softHyphen/>
        <w:t xml:space="preserve">solo a chi è in grado di vederla.  La poesia è radicalmente esclusa dalla monade della società dello spettacolo e con lei il </w:t>
      </w:r>
      <w:r w:rsidRPr="00E42C2F">
        <w:rPr>
          <w:i/>
          <w:iCs/>
          <w:color w:val="000000" w:themeColor="text1"/>
        </w:rPr>
        <w:t>principio di bellezza</w:t>
      </w:r>
      <w:r w:rsidRPr="00E42C2F">
        <w:rPr>
          <w:color w:val="000000" w:themeColor="text1"/>
        </w:rPr>
        <w:t>, nonostante siano due sintomi della vita vera, quella a cui tutti aspirano nei propri sogni.</w:t>
      </w:r>
      <w:r w:rsidR="00A70E05">
        <w:rPr>
          <w:color w:val="000000" w:themeColor="text1"/>
        </w:rPr>
        <w:t xml:space="preserve"> </w:t>
      </w:r>
      <w:r w:rsidR="00A70E05" w:rsidRPr="00CD577B">
        <w:rPr>
          <w:color w:val="000000" w:themeColor="text1"/>
        </w:rPr>
        <w:t xml:space="preserve">Da questi si è senza reazione passati alla </w:t>
      </w:r>
      <w:r w:rsidR="0013454B" w:rsidRPr="00CD577B">
        <w:rPr>
          <w:color w:val="000000" w:themeColor="text1"/>
        </w:rPr>
        <w:t>povertà spirituale e, soprattutto, ad accettarla come normalità, anche da difendere. Della dipendenza, dell’assuefazione, della voracità animalesca che fanno di noi il cibo di pochi</w:t>
      </w:r>
      <w:r w:rsidR="001D4BFA" w:rsidRPr="00CD577B">
        <w:rPr>
          <w:color w:val="000000" w:themeColor="text1"/>
        </w:rPr>
        <w:t xml:space="preserve">, del flusso che ci trascina via da ciò che conta e che ci spinge a nutrirci di effimeri valori, </w:t>
      </w:r>
      <w:r w:rsidR="00111A47" w:rsidRPr="00CD577B">
        <w:rPr>
          <w:color w:val="000000" w:themeColor="text1"/>
        </w:rPr>
        <w:t xml:space="preserve">la società dello spettacolo </w:t>
      </w:r>
      <w:r w:rsidR="001D4BFA" w:rsidRPr="00CD577B">
        <w:rPr>
          <w:color w:val="000000" w:themeColor="text1"/>
        </w:rPr>
        <w:t xml:space="preserve">non </w:t>
      </w:r>
      <w:r w:rsidR="00CD577B" w:rsidRPr="00CD577B">
        <w:rPr>
          <w:color w:val="000000" w:themeColor="text1"/>
        </w:rPr>
        <w:t>si</w:t>
      </w:r>
      <w:r w:rsidR="001D4BFA" w:rsidRPr="00CD577B">
        <w:rPr>
          <w:color w:val="000000" w:themeColor="text1"/>
        </w:rPr>
        <w:t xml:space="preserve"> occupa</w:t>
      </w:r>
      <w:r w:rsidR="00111A47" w:rsidRPr="00CD577B">
        <w:rPr>
          <w:color w:val="000000" w:themeColor="text1"/>
        </w:rPr>
        <w:t>. Le resterebbe tutto sullo stomaco.</w:t>
      </w:r>
    </w:p>
    <w:p w:rsidR="00974AF4" w:rsidRDefault="00974AF4" w:rsidP="002D0097">
      <w:pPr>
        <w:ind w:left="0" w:right="1977"/>
        <w:rPr>
          <w:b/>
          <w:bCs/>
          <w:color w:val="FF0000"/>
        </w:rPr>
      </w:pPr>
    </w:p>
    <w:p w:rsidR="00C2022F" w:rsidRDefault="00C2022F" w:rsidP="0042586A">
      <w:pPr>
        <w:ind w:right="1977" w:firstLine="142"/>
      </w:pPr>
      <w:r w:rsidRPr="006F746D">
        <w:t>“</w:t>
      </w:r>
      <w:r w:rsidRPr="003D500B">
        <w:rPr>
          <w:i/>
          <w:iCs/>
        </w:rPr>
        <w:t>La realtà sorge nello spettacolo e lo spettacolo è reale. Questa alienazione reciproca è l’essenza e il sostegno della società esistente</w:t>
      </w:r>
      <w:r w:rsidRPr="006F746D">
        <w:t>”</w:t>
      </w:r>
      <w:r w:rsidR="003D500B">
        <w:t xml:space="preserve"> (</w:t>
      </w:r>
      <w:r w:rsidR="00830212">
        <w:t>5</w:t>
      </w:r>
      <w:r w:rsidR="003D500B">
        <w:t>)</w:t>
      </w:r>
      <w:r w:rsidRPr="006F746D">
        <w:t>.</w:t>
      </w:r>
    </w:p>
    <w:p w:rsidR="00C2022F" w:rsidRDefault="00C2022F" w:rsidP="0042586A">
      <w:pPr>
        <w:ind w:right="1977" w:firstLine="142"/>
        <w:rPr>
          <w:b/>
          <w:bCs/>
          <w:color w:val="FF0000"/>
        </w:rPr>
      </w:pPr>
    </w:p>
    <w:p w:rsidR="00C2022F" w:rsidRPr="00133DFC" w:rsidRDefault="00C2022F" w:rsidP="0042586A">
      <w:pPr>
        <w:ind w:right="1977" w:firstLine="142"/>
        <w:rPr>
          <w:b/>
          <w:bCs/>
          <w:color w:val="FF0000"/>
        </w:rPr>
      </w:pPr>
    </w:p>
    <w:p w:rsidR="002757DC" w:rsidRDefault="002757DC" w:rsidP="0042586A">
      <w:pPr>
        <w:ind w:left="0" w:right="1977" w:firstLine="142"/>
      </w:pPr>
    </w:p>
    <w:p w:rsidR="002757DC" w:rsidRDefault="002757DC" w:rsidP="0042586A">
      <w:pPr>
        <w:ind w:right="1977" w:firstLine="142"/>
      </w:pPr>
      <w:r>
        <w:t>Note</w:t>
      </w:r>
    </w:p>
    <w:p w:rsidR="009E0283" w:rsidRDefault="009E0283" w:rsidP="0042586A">
      <w:pPr>
        <w:ind w:right="1977" w:firstLine="142"/>
      </w:pPr>
    </w:p>
    <w:p w:rsidR="002757DC" w:rsidRDefault="002757DC" w:rsidP="009E0283">
      <w:pPr>
        <w:pStyle w:val="Paragrafoelenco"/>
        <w:numPr>
          <w:ilvl w:val="0"/>
          <w:numId w:val="1"/>
        </w:numPr>
        <w:ind w:right="1977"/>
      </w:pPr>
      <w:r>
        <w:t>Fondatori dell’Internazionale Situazionista, 1957: Pinot Gallizio,</w:t>
      </w:r>
      <w:r w:rsidR="005F33B8">
        <w:t xml:space="preserve"> </w:t>
      </w:r>
      <w:r>
        <w:t>Piero Simondo,</w:t>
      </w:r>
      <w:r w:rsidR="005F33B8">
        <w:t xml:space="preserve"> </w:t>
      </w:r>
      <w:r>
        <w:t>Elena Verrone,</w:t>
      </w:r>
      <w:r w:rsidR="005F33B8">
        <w:t xml:space="preserve"> </w:t>
      </w:r>
      <w:r>
        <w:t>Mich</w:t>
      </w:r>
      <w:r w:rsidR="00C2022F">
        <w:t>è</w:t>
      </w:r>
      <w:r>
        <w:t>le Bernstein,</w:t>
      </w:r>
      <w:r w:rsidR="005F33B8">
        <w:t xml:space="preserve"> Guy Debord, Asger Jorn, Walter O</w:t>
      </w:r>
      <w:r w:rsidR="00C2022F">
        <w:t>l</w:t>
      </w:r>
      <w:r w:rsidR="005F33B8">
        <w:t>mo.</w:t>
      </w:r>
      <w:r w:rsidR="00045AA1">
        <w:t xml:space="preserve"> </w:t>
      </w:r>
      <w:r w:rsidR="00897D32">
        <w:t>È un movimento nato in Italia.</w:t>
      </w:r>
    </w:p>
    <w:p w:rsidR="005F33B8" w:rsidRDefault="00034221" w:rsidP="009E0283">
      <w:pPr>
        <w:pStyle w:val="Paragrafoelenco"/>
        <w:numPr>
          <w:ilvl w:val="0"/>
          <w:numId w:val="1"/>
        </w:numPr>
        <w:ind w:right="1977"/>
      </w:pPr>
      <w:r>
        <w:t xml:space="preserve">Guy Debord, </w:t>
      </w:r>
      <w:r w:rsidRPr="008E2BC3">
        <w:rPr>
          <w:i/>
          <w:iCs/>
        </w:rPr>
        <w:t>La società dello spettacolo</w:t>
      </w:r>
      <w:r>
        <w:t>, Milano,</w:t>
      </w:r>
      <w:r w:rsidR="00D81375">
        <w:t xml:space="preserve"> </w:t>
      </w:r>
      <w:r w:rsidR="008E2BC3">
        <w:t>Baldini&amp;Castoldi</w:t>
      </w:r>
      <w:r w:rsidR="006F746D">
        <w:t>, 2008.</w:t>
      </w:r>
    </w:p>
    <w:p w:rsidR="003D500B" w:rsidRDefault="003D500B" w:rsidP="009E0283">
      <w:pPr>
        <w:pStyle w:val="Paragrafoelenco"/>
        <w:numPr>
          <w:ilvl w:val="0"/>
          <w:numId w:val="1"/>
        </w:numPr>
        <w:ind w:right="1977"/>
      </w:pPr>
      <w:r>
        <w:t>Ivi, p. 55.</w:t>
      </w:r>
    </w:p>
    <w:p w:rsidR="007F4D13" w:rsidRDefault="007F4D13" w:rsidP="009E0283">
      <w:pPr>
        <w:pStyle w:val="Paragrafoelenco"/>
        <w:numPr>
          <w:ilvl w:val="0"/>
          <w:numId w:val="1"/>
        </w:numPr>
        <w:ind w:right="1977"/>
      </w:pPr>
      <w:r>
        <w:t>Ivi, p. 57.</w:t>
      </w:r>
    </w:p>
    <w:p w:rsidR="00593A24" w:rsidRDefault="00593A24" w:rsidP="009E0283">
      <w:pPr>
        <w:pStyle w:val="Paragrafoelenco"/>
        <w:numPr>
          <w:ilvl w:val="0"/>
          <w:numId w:val="1"/>
        </w:numPr>
        <w:ind w:right="1977"/>
      </w:pPr>
      <w:r>
        <w:t xml:space="preserve">Ivi, p. </w:t>
      </w:r>
      <w:r w:rsidR="007F4D13">
        <w:t>13.</w:t>
      </w:r>
    </w:p>
    <w:p w:rsidR="006F746D" w:rsidRDefault="006F746D" w:rsidP="0042586A">
      <w:pPr>
        <w:ind w:left="0" w:right="1977" w:firstLine="142"/>
        <w:rPr>
          <w:highlight w:val="yellow"/>
        </w:rPr>
      </w:pPr>
    </w:p>
    <w:p w:rsidR="006F746D" w:rsidRDefault="006F746D" w:rsidP="0042586A">
      <w:pPr>
        <w:ind w:right="1977" w:firstLine="142"/>
        <w:rPr>
          <w:highlight w:val="yellow"/>
        </w:rPr>
      </w:pPr>
    </w:p>
    <w:p w:rsidR="006F746D" w:rsidRPr="006F746D" w:rsidRDefault="006F746D" w:rsidP="0042586A">
      <w:pPr>
        <w:ind w:right="1977" w:firstLine="142"/>
      </w:pPr>
    </w:p>
    <w:p w:rsidR="006F746D" w:rsidRPr="006F746D" w:rsidRDefault="006F746D" w:rsidP="0042586A">
      <w:pPr>
        <w:ind w:right="1977" w:firstLine="142"/>
      </w:pPr>
    </w:p>
    <w:sectPr w:rsidR="006F746D" w:rsidRPr="006F746D" w:rsidSect="00E00FBC">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777" w:rsidRDefault="005E0777" w:rsidP="00D506FE">
      <w:r>
        <w:separator/>
      </w:r>
    </w:p>
  </w:endnote>
  <w:endnote w:type="continuationSeparator" w:id="0">
    <w:p w:rsidR="005E0777" w:rsidRDefault="005E0777" w:rsidP="00D5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48808739"/>
      <w:docPartObj>
        <w:docPartGallery w:val="Page Numbers (Bottom of Page)"/>
        <w:docPartUnique/>
      </w:docPartObj>
    </w:sdtPr>
    <w:sdtEndPr>
      <w:rPr>
        <w:rStyle w:val="Numeropagina"/>
      </w:rPr>
    </w:sdtEndPr>
    <w:sdtContent>
      <w:p w:rsidR="00D506FE" w:rsidRDefault="00D506FE" w:rsidP="0038277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D506FE" w:rsidRDefault="00D506FE" w:rsidP="00D506F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802801864"/>
      <w:docPartObj>
        <w:docPartGallery w:val="Page Numbers (Bottom of Page)"/>
        <w:docPartUnique/>
      </w:docPartObj>
    </w:sdtPr>
    <w:sdtEndPr>
      <w:rPr>
        <w:rStyle w:val="Numeropagina"/>
      </w:rPr>
    </w:sdtEndPr>
    <w:sdtContent>
      <w:p w:rsidR="00D506FE" w:rsidRDefault="00D506FE" w:rsidP="0038277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D506FE" w:rsidRDefault="00D506FE" w:rsidP="00D506F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777" w:rsidRDefault="005E0777" w:rsidP="00D506FE">
      <w:r>
        <w:separator/>
      </w:r>
    </w:p>
  </w:footnote>
  <w:footnote w:type="continuationSeparator" w:id="0">
    <w:p w:rsidR="005E0777" w:rsidRDefault="005E0777" w:rsidP="00D50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721CA"/>
    <w:multiLevelType w:val="hybridMultilevel"/>
    <w:tmpl w:val="C7048B5A"/>
    <w:lvl w:ilvl="0" w:tplc="30745F1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360"/>
    <w:rsid w:val="00010DDB"/>
    <w:rsid w:val="00020BFB"/>
    <w:rsid w:val="00034221"/>
    <w:rsid w:val="0004064B"/>
    <w:rsid w:val="00045AA1"/>
    <w:rsid w:val="000848FC"/>
    <w:rsid w:val="00084DA4"/>
    <w:rsid w:val="00086D31"/>
    <w:rsid w:val="00097A74"/>
    <w:rsid w:val="00097F79"/>
    <w:rsid w:val="000A03A4"/>
    <w:rsid w:val="000A1278"/>
    <w:rsid w:val="000D46A6"/>
    <w:rsid w:val="000E5692"/>
    <w:rsid w:val="00106BF4"/>
    <w:rsid w:val="00111A47"/>
    <w:rsid w:val="001202EA"/>
    <w:rsid w:val="001310E8"/>
    <w:rsid w:val="00133DFC"/>
    <w:rsid w:val="0013454B"/>
    <w:rsid w:val="00140C99"/>
    <w:rsid w:val="00182BB7"/>
    <w:rsid w:val="001A3708"/>
    <w:rsid w:val="001B161F"/>
    <w:rsid w:val="001D4BFA"/>
    <w:rsid w:val="00241F47"/>
    <w:rsid w:val="002506C8"/>
    <w:rsid w:val="002563C0"/>
    <w:rsid w:val="0027099A"/>
    <w:rsid w:val="00270B60"/>
    <w:rsid w:val="002757DC"/>
    <w:rsid w:val="0028662A"/>
    <w:rsid w:val="002D0097"/>
    <w:rsid w:val="002F0C33"/>
    <w:rsid w:val="00314D0A"/>
    <w:rsid w:val="00381CF4"/>
    <w:rsid w:val="003B377E"/>
    <w:rsid w:val="003D500B"/>
    <w:rsid w:val="003E157C"/>
    <w:rsid w:val="003F7D74"/>
    <w:rsid w:val="00400A38"/>
    <w:rsid w:val="00424613"/>
    <w:rsid w:val="0042586A"/>
    <w:rsid w:val="004B2168"/>
    <w:rsid w:val="004B666E"/>
    <w:rsid w:val="004F7729"/>
    <w:rsid w:val="00531AEE"/>
    <w:rsid w:val="005519BF"/>
    <w:rsid w:val="005566D8"/>
    <w:rsid w:val="00593A24"/>
    <w:rsid w:val="005A7257"/>
    <w:rsid w:val="005A7C9E"/>
    <w:rsid w:val="005E0777"/>
    <w:rsid w:val="005F1DF5"/>
    <w:rsid w:val="005F33B8"/>
    <w:rsid w:val="005F776B"/>
    <w:rsid w:val="006146A6"/>
    <w:rsid w:val="00614EBC"/>
    <w:rsid w:val="00625B6F"/>
    <w:rsid w:val="00660AA0"/>
    <w:rsid w:val="006626F0"/>
    <w:rsid w:val="006642E5"/>
    <w:rsid w:val="006A1EB8"/>
    <w:rsid w:val="006C369B"/>
    <w:rsid w:val="006F379C"/>
    <w:rsid w:val="006F746D"/>
    <w:rsid w:val="007104C5"/>
    <w:rsid w:val="0071209D"/>
    <w:rsid w:val="007204FD"/>
    <w:rsid w:val="007538D8"/>
    <w:rsid w:val="0077090A"/>
    <w:rsid w:val="007851BB"/>
    <w:rsid w:val="00791C31"/>
    <w:rsid w:val="007B5F1A"/>
    <w:rsid w:val="007C3525"/>
    <w:rsid w:val="007C6FCE"/>
    <w:rsid w:val="007F4D13"/>
    <w:rsid w:val="007F7734"/>
    <w:rsid w:val="008051D7"/>
    <w:rsid w:val="00820330"/>
    <w:rsid w:val="00820375"/>
    <w:rsid w:val="00830212"/>
    <w:rsid w:val="0084145A"/>
    <w:rsid w:val="008769BB"/>
    <w:rsid w:val="00880403"/>
    <w:rsid w:val="00896B72"/>
    <w:rsid w:val="00896F51"/>
    <w:rsid w:val="00897D32"/>
    <w:rsid w:val="008A1383"/>
    <w:rsid w:val="008A36E2"/>
    <w:rsid w:val="008B3C64"/>
    <w:rsid w:val="008D419E"/>
    <w:rsid w:val="008E2BC3"/>
    <w:rsid w:val="009019E0"/>
    <w:rsid w:val="00914FF1"/>
    <w:rsid w:val="00925386"/>
    <w:rsid w:val="00946446"/>
    <w:rsid w:val="00974AF4"/>
    <w:rsid w:val="009A0D6D"/>
    <w:rsid w:val="009A2150"/>
    <w:rsid w:val="009A2F75"/>
    <w:rsid w:val="009C4DDE"/>
    <w:rsid w:val="009C6506"/>
    <w:rsid w:val="009E0283"/>
    <w:rsid w:val="00A2300A"/>
    <w:rsid w:val="00A315C2"/>
    <w:rsid w:val="00A34477"/>
    <w:rsid w:val="00A706F0"/>
    <w:rsid w:val="00A70E05"/>
    <w:rsid w:val="00A72BC8"/>
    <w:rsid w:val="00A92360"/>
    <w:rsid w:val="00A94457"/>
    <w:rsid w:val="00AE1C38"/>
    <w:rsid w:val="00AE76BB"/>
    <w:rsid w:val="00B04FD5"/>
    <w:rsid w:val="00B103BF"/>
    <w:rsid w:val="00B20A04"/>
    <w:rsid w:val="00B407FC"/>
    <w:rsid w:val="00B86696"/>
    <w:rsid w:val="00BA3F1C"/>
    <w:rsid w:val="00BA41E0"/>
    <w:rsid w:val="00BB371B"/>
    <w:rsid w:val="00BE27FC"/>
    <w:rsid w:val="00C2022F"/>
    <w:rsid w:val="00C25721"/>
    <w:rsid w:val="00C6397D"/>
    <w:rsid w:val="00C9067D"/>
    <w:rsid w:val="00C927B2"/>
    <w:rsid w:val="00CB55F9"/>
    <w:rsid w:val="00CB6750"/>
    <w:rsid w:val="00CB7094"/>
    <w:rsid w:val="00CD577B"/>
    <w:rsid w:val="00CE3CCB"/>
    <w:rsid w:val="00D05C68"/>
    <w:rsid w:val="00D33464"/>
    <w:rsid w:val="00D506FE"/>
    <w:rsid w:val="00D666B6"/>
    <w:rsid w:val="00D70AB6"/>
    <w:rsid w:val="00D774CB"/>
    <w:rsid w:val="00D81375"/>
    <w:rsid w:val="00D95970"/>
    <w:rsid w:val="00DB2431"/>
    <w:rsid w:val="00DB5A05"/>
    <w:rsid w:val="00DE20FE"/>
    <w:rsid w:val="00DF75C6"/>
    <w:rsid w:val="00E00FBC"/>
    <w:rsid w:val="00E33F78"/>
    <w:rsid w:val="00E42C2F"/>
    <w:rsid w:val="00E50665"/>
    <w:rsid w:val="00E54795"/>
    <w:rsid w:val="00E6018D"/>
    <w:rsid w:val="00E625F1"/>
    <w:rsid w:val="00E63411"/>
    <w:rsid w:val="00E72819"/>
    <w:rsid w:val="00EA7D7B"/>
    <w:rsid w:val="00ED7D2A"/>
    <w:rsid w:val="00EE4CF1"/>
    <w:rsid w:val="00EF6FB9"/>
    <w:rsid w:val="00F25558"/>
    <w:rsid w:val="00F478E7"/>
    <w:rsid w:val="00FA068B"/>
    <w:rsid w:val="00FC601E"/>
    <w:rsid w:val="00FF3E3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764F7C46"/>
  <w15:chartTrackingRefBased/>
  <w15:docId w15:val="{1BC48B06-CDDE-B943-9D36-F0D63E52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it-IT" w:eastAsia="en-US" w:bidi="ar-SA"/>
      </w:rPr>
    </w:rPrDefault>
    <w:pPrDefault>
      <w:pPr>
        <w:ind w:left="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57DC"/>
    <w:pPr>
      <w:ind w:left="720"/>
      <w:contextualSpacing/>
    </w:pPr>
  </w:style>
  <w:style w:type="paragraph" w:styleId="Pidipagina">
    <w:name w:val="footer"/>
    <w:basedOn w:val="Normale"/>
    <w:link w:val="PidipaginaCarattere"/>
    <w:uiPriority w:val="99"/>
    <w:unhideWhenUsed/>
    <w:rsid w:val="00D506FE"/>
    <w:pPr>
      <w:tabs>
        <w:tab w:val="center" w:pos="4819"/>
        <w:tab w:val="right" w:pos="9638"/>
      </w:tabs>
    </w:pPr>
  </w:style>
  <w:style w:type="character" w:customStyle="1" w:styleId="PidipaginaCarattere">
    <w:name w:val="Piè di pagina Carattere"/>
    <w:basedOn w:val="Carpredefinitoparagrafo"/>
    <w:link w:val="Pidipagina"/>
    <w:uiPriority w:val="99"/>
    <w:rsid w:val="00D506FE"/>
  </w:style>
  <w:style w:type="character" w:styleId="Numeropagina">
    <w:name w:val="page number"/>
    <w:basedOn w:val="Carpredefinitoparagrafo"/>
    <w:uiPriority w:val="99"/>
    <w:semiHidden/>
    <w:unhideWhenUsed/>
    <w:rsid w:val="00D50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1799</Words>
  <Characters>10258</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victory project</dc:creator>
  <cp:keywords/>
  <dc:description/>
  <cp:lastModifiedBy>Utente di Microsoft Office</cp:lastModifiedBy>
  <cp:revision>12</cp:revision>
  <cp:lastPrinted>2022-11-14T14:53:00Z</cp:lastPrinted>
  <dcterms:created xsi:type="dcterms:W3CDTF">2022-11-16T09:23:00Z</dcterms:created>
  <dcterms:modified xsi:type="dcterms:W3CDTF">2022-11-17T10:56:00Z</dcterms:modified>
</cp:coreProperties>
</file>