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7E4942" w:rsidRDefault="007E4942" w:rsidP="007E4942">
      <w:pPr>
        <w:ind w:firstLine="284"/>
        <w:rPr>
          <w:b/>
          <w:bCs/>
          <w:sz w:val="32"/>
          <w:szCs w:val="32"/>
        </w:rPr>
      </w:pPr>
      <w:r w:rsidRPr="007E4942">
        <w:rPr>
          <w:b/>
          <w:bCs/>
          <w:sz w:val="32"/>
          <w:szCs w:val="32"/>
        </w:rPr>
        <w:t>Dominio di realtà</w:t>
      </w:r>
    </w:p>
    <w:p w:rsidR="007E4942" w:rsidRDefault="007E4942" w:rsidP="007E4942">
      <w:pPr>
        <w:ind w:firstLine="284"/>
      </w:pPr>
      <w:r>
        <w:t xml:space="preserve">di </w:t>
      </w:r>
      <w:proofErr w:type="spellStart"/>
      <w:r>
        <w:t>lorenzo</w:t>
      </w:r>
      <w:proofErr w:type="spellEnd"/>
      <w:r>
        <w:t xml:space="preserve"> merlo ekarrrt – 240721</w:t>
      </w:r>
    </w:p>
    <w:p w:rsidR="005F5C0E" w:rsidRDefault="005F5C0E" w:rsidP="007E4942">
      <w:pPr>
        <w:ind w:firstLine="284"/>
      </w:pPr>
    </w:p>
    <w:p w:rsidR="005F5C0E" w:rsidRPr="005F5C0E" w:rsidRDefault="005F5C0E" w:rsidP="007E4942">
      <w:pPr>
        <w:ind w:firstLine="284"/>
        <w:rPr>
          <w:i/>
          <w:iCs/>
        </w:rPr>
      </w:pPr>
      <w:r w:rsidRPr="005F5C0E">
        <w:rPr>
          <w:i/>
          <w:iCs/>
        </w:rPr>
        <w:t xml:space="preserve">Il mondo pare ci sia davvero. Ma esso dipende dal binario identitario che siamo obbligati a seguire e non può fare altro che portarci dritti </w:t>
      </w:r>
      <w:proofErr w:type="spellStart"/>
      <w:r w:rsidRPr="005F5C0E">
        <w:rPr>
          <w:i/>
          <w:iCs/>
        </w:rPr>
        <w:t>dritti</w:t>
      </w:r>
      <w:proofErr w:type="spellEnd"/>
      <w:r w:rsidRPr="005F5C0E">
        <w:rPr>
          <w:i/>
          <w:iCs/>
        </w:rPr>
        <w:t xml:space="preserve"> nella galleria della realtà.</w:t>
      </w:r>
    </w:p>
    <w:p w:rsidR="007E4942" w:rsidRDefault="007E4942" w:rsidP="007E4942">
      <w:pPr>
        <w:ind w:firstLine="284"/>
      </w:pPr>
    </w:p>
    <w:p w:rsidR="0065274E" w:rsidRPr="0065274E" w:rsidRDefault="0065274E" w:rsidP="007E4942">
      <w:pPr>
        <w:ind w:firstLine="284"/>
        <w:rPr>
          <w:b/>
          <w:bCs/>
        </w:rPr>
      </w:pPr>
      <w:r w:rsidRPr="0065274E">
        <w:rPr>
          <w:b/>
          <w:bCs/>
        </w:rPr>
        <w:t>Mondo esterno</w:t>
      </w:r>
    </w:p>
    <w:p w:rsidR="00075218" w:rsidRDefault="007E4942" w:rsidP="0015221C">
      <w:pPr>
        <w:ind w:firstLine="284"/>
      </w:pPr>
      <w:r>
        <w:t xml:space="preserve">La </w:t>
      </w:r>
      <w:r w:rsidR="00075218">
        <w:t>S</w:t>
      </w:r>
      <w:r>
        <w:t xml:space="preserve">cienza è arrivata al punto ineludibile. Dopo essersi dedicata anima e corpo a scomporre la cosiddetta realtà, dopo aver preso coscienza </w:t>
      </w:r>
      <w:r w:rsidRPr="00781FB5">
        <w:t>che</w:t>
      </w:r>
      <w:r>
        <w:t xml:space="preserve"> stimare la natura piccola e grande attraverso categorie autorefe</w:t>
      </w:r>
      <w:r w:rsidR="00D63FC8">
        <w:t>re</w:t>
      </w:r>
      <w:r>
        <w:t>nziali e arroganti misurazioni con pretesa di Verità</w:t>
      </w:r>
      <w:r w:rsidR="000D0CD0">
        <w:t>,</w:t>
      </w:r>
      <w:r>
        <w:t xml:space="preserve"> </w:t>
      </w:r>
      <w:r w:rsidR="00781FB5">
        <w:t xml:space="preserve">è cosa utile sono ai fini della tecnologia quando non fine a </w:t>
      </w:r>
      <w:proofErr w:type="gramStart"/>
      <w:r w:rsidR="00781FB5">
        <w:t>se</w:t>
      </w:r>
      <w:proofErr w:type="gramEnd"/>
      <w:r w:rsidR="00781FB5">
        <w:t xml:space="preserve"> stessa, </w:t>
      </w:r>
      <w:r>
        <w:t>si trova ora al cospetto dell’intero, delle connessioni di tutto, della realtà come rete dai nodi interdipendenti, dell’inseparabilità dell’osservatore dall’osservato. In una parola, della coscienza.</w:t>
      </w:r>
    </w:p>
    <w:p w:rsidR="008A3DB7" w:rsidRDefault="005821C4" w:rsidP="0015221C">
      <w:pPr>
        <w:ind w:firstLine="284"/>
      </w:pPr>
      <w:r>
        <w:t>G</w:t>
      </w:r>
      <w:r w:rsidR="00075218">
        <w:t xml:space="preserve">li uomini </w:t>
      </w:r>
      <w:r>
        <w:t>hanno</w:t>
      </w:r>
      <w:r w:rsidR="00075218">
        <w:t xml:space="preserve"> da sempre riconosciuto le caratteristiche della realtà</w:t>
      </w:r>
      <w:r>
        <w:t xml:space="preserve"> olistica, ora </w:t>
      </w:r>
      <w:r w:rsidR="00075218">
        <w:t>al vaglio dell’ultima ricerca scientifica</w:t>
      </w:r>
      <w:r>
        <w:t>. D</w:t>
      </w:r>
      <w:r w:rsidR="00075218">
        <w:t xml:space="preserve">all’epoca dei lumi e soprattutto della sua </w:t>
      </w:r>
      <w:r>
        <w:t xml:space="preserve">successiva </w:t>
      </w:r>
      <w:r w:rsidR="00075218">
        <w:t>vulgata</w:t>
      </w:r>
      <w:r>
        <w:t xml:space="preserve">, dette caratteristiche sono </w:t>
      </w:r>
      <w:r>
        <w:t xml:space="preserve">state sistematicamente </w:t>
      </w:r>
      <w:r w:rsidR="00075218">
        <w:t xml:space="preserve">lasciate fuori dal novero di </w:t>
      </w:r>
      <w:r>
        <w:t>studi</w:t>
      </w:r>
      <w:r w:rsidR="00075218">
        <w:t xml:space="preserve"> degni di serietà, di vera conoscenza</w:t>
      </w:r>
      <w:r>
        <w:t xml:space="preserve">, </w:t>
      </w:r>
      <w:r w:rsidR="00075218">
        <w:t>dett</w:t>
      </w:r>
      <w:r>
        <w:t>i</w:t>
      </w:r>
      <w:r w:rsidR="00075218">
        <w:t xml:space="preserve"> scientific</w:t>
      </w:r>
      <w:r>
        <w:t>i, autoreferenzialmente concepiti come i soli, validi scandagli della realtà.</w:t>
      </w:r>
      <w:r w:rsidR="00075218">
        <w:t xml:space="preserve"> Se</w:t>
      </w:r>
      <w:r>
        <w:t>mpre quelle caratteristiche olistiche, se</w:t>
      </w:r>
      <w:r w:rsidR="00075218">
        <w:t xml:space="preserve"> non potevano essere dimostrat</w:t>
      </w:r>
      <w:r>
        <w:t>e</w:t>
      </w:r>
      <w:r w:rsidR="00075218">
        <w:t xml:space="preserve"> e ripetut</w:t>
      </w:r>
      <w:r>
        <w:t>e</w:t>
      </w:r>
      <w:r w:rsidR="00075218">
        <w:t xml:space="preserve"> non avevano valore</w:t>
      </w:r>
      <w:r>
        <w:t xml:space="preserve"> se non per il sarcasmo e la denigrazione</w:t>
      </w:r>
      <w:r w:rsidR="00075218">
        <w:t>. Se ciò, nel territorio della Scienza</w:t>
      </w:r>
      <w:r w:rsidR="00700EAA">
        <w:t xml:space="preserve"> meccanicistica, </w:t>
      </w:r>
      <w:r w:rsidR="00075218">
        <w:t>è più che legittim</w:t>
      </w:r>
      <w:r w:rsidR="00A974D5">
        <w:t>o –</w:t>
      </w:r>
      <w:r w:rsidR="00075218">
        <w:t xml:space="preserve"> la Sci</w:t>
      </w:r>
      <w:r w:rsidR="00A974D5">
        <w:t>e</w:t>
      </w:r>
      <w:r w:rsidR="00075218">
        <w:t>nza si è fatta le regole del gioco e chi vuol giocare deve rispettarle</w:t>
      </w:r>
      <w:r w:rsidR="00A974D5">
        <w:t xml:space="preserve"> – </w:t>
      </w:r>
      <w:r w:rsidR="00EC7BF7">
        <w:t xml:space="preserve">in </w:t>
      </w:r>
      <w:r w:rsidR="00A974D5">
        <w:t xml:space="preserve">quello extra-scientifico, ovvero </w:t>
      </w:r>
      <w:r w:rsidR="00EC7BF7">
        <w:t xml:space="preserve">nella </w:t>
      </w:r>
      <w:r w:rsidR="00A974D5">
        <w:t>vita tutta</w:t>
      </w:r>
      <w:r w:rsidR="00A828C0" w:rsidRPr="00A828C0">
        <w:t>, la negazione della profondità e del legame di tutte le cose, è stato quantomeno disdicevole</w:t>
      </w:r>
      <w:r w:rsidR="00A974D5" w:rsidRPr="00A828C0">
        <w:t>.</w:t>
      </w:r>
    </w:p>
    <w:p w:rsidR="008A3DB7" w:rsidRDefault="00417B45" w:rsidP="007E4942">
      <w:pPr>
        <w:ind w:firstLine="284"/>
      </w:pPr>
      <w:r>
        <w:t xml:space="preserve">La Scienza, non quella pura e trasparente, consapevole dei propri limiti, aperta per definizione ad aggiornare </w:t>
      </w:r>
      <w:proofErr w:type="gramStart"/>
      <w:r>
        <w:t>s</w:t>
      </w:r>
      <w:r w:rsidR="00EC7BF7">
        <w:t>e</w:t>
      </w:r>
      <w:proofErr w:type="gramEnd"/>
      <w:r>
        <w:t xml:space="preserve"> stessa, ma quella spuria, intorbidita dal bigottismo specifico, farcita di dogmi, corrotta da interessi, che avanza a petto in fuori, preceduta da vessilli di verità definitiva, quella che ha permeato la cultura ordinaria facendo di noi, volgo e scienziati, suoi devoti scientisti</w:t>
      </w:r>
      <w:r w:rsidR="00EC7BF7">
        <w:t>,</w:t>
      </w:r>
      <w:r>
        <w:t xml:space="preserve"> ha sempre delegittimato la ricerca umanistica. Non ha mai considerato necessario accreditare quanto non era in grado di misurare e catalogare. Oppure, ha indagato con </w:t>
      </w:r>
      <w:r w:rsidR="00765957">
        <w:t xml:space="preserve">i suoi </w:t>
      </w:r>
      <w:r w:rsidR="00765957">
        <w:t xml:space="preserve">inidonei </w:t>
      </w:r>
      <w:r>
        <w:t>strumenti ciò che i ciarlatani di qualunque risma, da</w:t>
      </w:r>
      <w:r w:rsidR="0015221C">
        <w:t>l</w:t>
      </w:r>
      <w:r>
        <w:t xml:space="preserve"> </w:t>
      </w:r>
      <w:r w:rsidR="0015221C">
        <w:t>Buddha</w:t>
      </w:r>
      <w:r w:rsidR="0015221C">
        <w:t xml:space="preserve"> a </w:t>
      </w:r>
      <w:r>
        <w:t>Cristo</w:t>
      </w:r>
      <w:r w:rsidR="00262530">
        <w:t xml:space="preserve">, </w:t>
      </w:r>
      <w:r w:rsidR="0015221C">
        <w:t xml:space="preserve">da </w:t>
      </w:r>
      <w:proofErr w:type="spellStart"/>
      <w:r w:rsidR="0015221C">
        <w:t>Bateson</w:t>
      </w:r>
      <w:proofErr w:type="spellEnd"/>
      <w:r w:rsidR="0015221C">
        <w:t xml:space="preserve"> a </w:t>
      </w:r>
      <w:proofErr w:type="spellStart"/>
      <w:r w:rsidR="0015221C">
        <w:t>Heisenberg</w:t>
      </w:r>
      <w:proofErr w:type="spellEnd"/>
      <w:r w:rsidR="0015221C">
        <w:t xml:space="preserve">, </w:t>
      </w:r>
      <w:r w:rsidR="00807C08">
        <w:t xml:space="preserve">da </w:t>
      </w:r>
      <w:proofErr w:type="spellStart"/>
      <w:r w:rsidR="00807C08">
        <w:t>Feyerabend</w:t>
      </w:r>
      <w:proofErr w:type="spellEnd"/>
      <w:r w:rsidR="00807C08">
        <w:t xml:space="preserve"> a von </w:t>
      </w:r>
      <w:proofErr w:type="spellStart"/>
      <w:r w:rsidR="00807C08">
        <w:t>Foerster</w:t>
      </w:r>
      <w:proofErr w:type="spellEnd"/>
      <w:r w:rsidR="00827774">
        <w:t>,</w:t>
      </w:r>
      <w:r w:rsidR="00807C08">
        <w:t xml:space="preserve"> </w:t>
      </w:r>
      <w:r w:rsidR="0053599C">
        <w:t>andassero dicendo.</w:t>
      </w:r>
    </w:p>
    <w:p w:rsidR="00543143" w:rsidRDefault="0015221C" w:rsidP="00543143">
      <w:pPr>
        <w:ind w:firstLine="284"/>
      </w:pPr>
      <w:r>
        <w:t>Ma è opportuno evitare di percorrere la medesima strada della negazione del non gradito, della delegittimazione, della riduzione di dignità. Tutte le espressioni umane hanno una ragione storica che le legittima. Così, per la gestione della vita empirica</w:t>
      </w:r>
      <w:r w:rsidR="00827774">
        <w:t xml:space="preserve"> –</w:t>
      </w:r>
      <w:r>
        <w:t xml:space="preserve"> in particolare per le grandi comunità</w:t>
      </w:r>
      <w:r w:rsidR="00827774">
        <w:t xml:space="preserve"> –</w:t>
      </w:r>
      <w:r>
        <w:t xml:space="preserve"> è stato necessario separare, catalogare</w:t>
      </w:r>
      <w:r w:rsidR="00827774">
        <w:t>, ed è simbioticamente</w:t>
      </w:r>
      <w:r>
        <w:t xml:space="preserve"> venut</w:t>
      </w:r>
      <w:r w:rsidR="00827774">
        <w:t>a</w:t>
      </w:r>
      <w:r>
        <w:t xml:space="preserve"> da sé </w:t>
      </w:r>
      <w:r w:rsidR="00827774">
        <w:t>la creazione del</w:t>
      </w:r>
      <w:r>
        <w:t xml:space="preserve"> linguaggio logico-</w:t>
      </w:r>
      <w:proofErr w:type="spellStart"/>
      <w:r>
        <w:t>razional</w:t>
      </w:r>
      <w:proofErr w:type="spellEnd"/>
      <w:r>
        <w:t>-duale</w:t>
      </w:r>
      <w:r w:rsidR="00827774">
        <w:t>.</w:t>
      </w:r>
      <w:r>
        <w:t xml:space="preserve"> </w:t>
      </w:r>
      <w:r w:rsidR="00827774">
        <w:t>T</w:t>
      </w:r>
      <w:r>
        <w:t xml:space="preserve">otalmente funzionale alla bisogna amministrativa della vita. E quale realtà è descrivibile da un linguaggio </w:t>
      </w:r>
      <w:r w:rsidR="0026795D">
        <w:t>ontologicamente separativo</w:t>
      </w:r>
      <w:r w:rsidR="00D92D37">
        <w:t xml:space="preserve"> se non quella detta oggettiva, che tutti conosciamo, o meglio, che tutti condiziona</w:t>
      </w:r>
      <w:r w:rsidR="008F783A">
        <w:t xml:space="preserve"> fino al punto da considerarla la sola, unica e insostituibile</w:t>
      </w:r>
      <w:r w:rsidR="00D92D37">
        <w:t>?</w:t>
      </w:r>
    </w:p>
    <w:p w:rsidR="0015221C" w:rsidRDefault="003D081E" w:rsidP="00543143">
      <w:pPr>
        <w:ind w:firstLine="284"/>
      </w:pPr>
      <w:r>
        <w:t xml:space="preserve">All’interno </w:t>
      </w:r>
      <w:r w:rsidR="00040F95">
        <w:t>di una</w:t>
      </w:r>
      <w:r w:rsidR="00D92D37">
        <w:t xml:space="preserve"> </w:t>
      </w:r>
      <w:r>
        <w:t>concezione del mondo</w:t>
      </w:r>
      <w:r w:rsidR="00040F95">
        <w:t>-ogge</w:t>
      </w:r>
      <w:r w:rsidR="00516472">
        <w:t>t</w:t>
      </w:r>
      <w:r w:rsidR="00040F95">
        <w:t xml:space="preserve">to, da noi separato, osservabile e identico per tutti </w:t>
      </w:r>
      <w:r w:rsidR="00D92D37">
        <w:t>che ne deriva</w:t>
      </w:r>
      <w:r>
        <w:t xml:space="preserve">, disinteressata alla coscienza, </w:t>
      </w:r>
      <w:r w:rsidR="00040F95">
        <w:t xml:space="preserve">si </w:t>
      </w:r>
      <w:r>
        <w:t>procedeva come se l’esperienza fosse trasmissibile. Da cui le classificazioni e le gerarchie come ordine nuovamente</w:t>
      </w:r>
      <w:r w:rsidR="00040F95">
        <w:t>,</w:t>
      </w:r>
      <w:r>
        <w:t xml:space="preserve"> definitivamente</w:t>
      </w:r>
      <w:r w:rsidR="00040F95">
        <w:t>,</w:t>
      </w:r>
      <w:r>
        <w:t xml:space="preserve"> assolutamente unico e </w:t>
      </w:r>
      <w:r w:rsidR="00040F95">
        <w:t xml:space="preserve">solo </w:t>
      </w:r>
      <w:r>
        <w:t xml:space="preserve">referente di verità. Soltanto certa psicologia, certa pedagogia, certa biologia e certa sociologia hanno saputo riconoscere che la realtà non è una stanza nella quale ci muoviamo ma si costituisce man mano </w:t>
      </w:r>
      <w:r>
        <w:lastRenderedPageBreak/>
        <w:t>attraverso la relazione</w:t>
      </w:r>
      <w:r w:rsidR="00040F95">
        <w:t>, a</w:t>
      </w:r>
      <w:r>
        <w:t xml:space="preserve"> sua volta modulata dal nostro sentimento e dai nostri più o meno </w:t>
      </w:r>
      <w:proofErr w:type="spellStart"/>
      <w:r>
        <w:t>egoici</w:t>
      </w:r>
      <w:proofErr w:type="spellEnd"/>
      <w:r>
        <w:t xml:space="preserve"> interessi.</w:t>
      </w:r>
    </w:p>
    <w:p w:rsidR="0065274E" w:rsidRDefault="0065274E" w:rsidP="00543143">
      <w:pPr>
        <w:ind w:firstLine="284"/>
      </w:pPr>
    </w:p>
    <w:p w:rsidR="0065274E" w:rsidRPr="0065274E" w:rsidRDefault="0065274E" w:rsidP="00543143">
      <w:pPr>
        <w:ind w:firstLine="284"/>
        <w:rPr>
          <w:b/>
          <w:bCs/>
        </w:rPr>
      </w:pPr>
      <w:r w:rsidRPr="0065274E">
        <w:rPr>
          <w:b/>
          <w:bCs/>
        </w:rPr>
        <w:t>Mondo interno</w:t>
      </w:r>
    </w:p>
    <w:p w:rsidR="00AE2F24" w:rsidRDefault="00A954BE" w:rsidP="00D72FCD">
      <w:pPr>
        <w:ind w:firstLine="284"/>
      </w:pPr>
      <w:r>
        <w:t xml:space="preserve">Il mondo è determinato dalla narrazione che ne facciamo. Il minimo comun denominatore di ogni narrazione è il linguaggio. Se questo, come avviene, determina un </w:t>
      </w:r>
      <w:r w:rsidRPr="00A954BE">
        <w:rPr>
          <w:i/>
          <w:iCs/>
        </w:rPr>
        <w:t>noi</w:t>
      </w:r>
      <w:r>
        <w:t xml:space="preserve"> separato dal mondo, impedisce a </w:t>
      </w:r>
      <w:proofErr w:type="gramStart"/>
      <w:r>
        <w:t>se</w:t>
      </w:r>
      <w:proofErr w:type="gramEnd"/>
      <w:r>
        <w:t xml:space="preserve"> stesso di assumere </w:t>
      </w:r>
      <w:r w:rsidR="006E1C46">
        <w:t xml:space="preserve">la prospettiva idonea per </w:t>
      </w:r>
      <w:r>
        <w:t>lo studio della coscienza</w:t>
      </w:r>
      <w:r w:rsidR="006E1C46">
        <w:t xml:space="preserve">, in quanto obbliga una ricerca con mezzi </w:t>
      </w:r>
      <w:r w:rsidR="00C02B66">
        <w:t>in</w:t>
      </w:r>
      <w:r w:rsidR="006E1C46">
        <w:t>idonei.</w:t>
      </w:r>
      <w:r w:rsidR="00C02B66">
        <w:t xml:space="preserve"> Studiare come oggetto separato da noi, ciò che oggetto non è, né è separato da noi porta il discorso nella bocca fetente dell’ossimoro. </w:t>
      </w:r>
      <w:r>
        <w:t>Un’affermazione piuttosto vincolante</w:t>
      </w:r>
      <w:r w:rsidR="00C02B66">
        <w:t>. C</w:t>
      </w:r>
      <w:r>
        <w:t xml:space="preserve">he </w:t>
      </w:r>
      <w:r w:rsidR="00C02B66">
        <w:t xml:space="preserve">però rende impotenti </w:t>
      </w:r>
      <w:r>
        <w:t xml:space="preserve">le </w:t>
      </w:r>
      <w:r w:rsidR="00C02B66">
        <w:t xml:space="preserve">probabili </w:t>
      </w:r>
      <w:r>
        <w:t xml:space="preserve">scandalizzate reazioni quando per coscienza </w:t>
      </w:r>
      <w:r w:rsidR="00C02B66">
        <w:t>tutti intendiamo</w:t>
      </w:r>
      <w:r>
        <w:t xml:space="preserve"> l’unità di tutte le cose</w:t>
      </w:r>
      <w:r w:rsidR="00C02B66">
        <w:t xml:space="preserve">. Anzi la matrice di tutte quelle cose che pensavamo tra loro indipendenti. </w:t>
      </w:r>
      <w:r>
        <w:t>La natura della coscienza è inaccessibile attraverso l’impiego del linguaggio dualista.</w:t>
      </w:r>
      <w:r w:rsidR="00D72FCD">
        <w:t xml:space="preserve"> L’unità di tutte le cose è riconoscibile individualmente, non </w:t>
      </w:r>
      <w:r w:rsidR="00C02B66">
        <w:t xml:space="preserve">è </w:t>
      </w:r>
      <w:r w:rsidR="00D72FCD">
        <w:t>codificabile con passi didatticamente utili ad essere trasmessa a colui che non la vive.</w:t>
      </w:r>
      <w:r w:rsidR="000718B5">
        <w:t xml:space="preserve"> </w:t>
      </w:r>
    </w:p>
    <w:p w:rsidR="00BB168A" w:rsidRDefault="00AE2F24" w:rsidP="00AE2F24">
      <w:pPr>
        <w:ind w:firstLine="284"/>
      </w:pPr>
      <w:r>
        <w:t>Il</w:t>
      </w:r>
      <w:r w:rsidR="000718B5">
        <w:t xml:space="preserve"> </w:t>
      </w:r>
      <w:r>
        <w:t xml:space="preserve">magico </w:t>
      </w:r>
      <w:r w:rsidR="000718B5">
        <w:t>intero</w:t>
      </w:r>
      <w:r>
        <w:t xml:space="preserve"> della coscienza </w:t>
      </w:r>
      <w:r w:rsidR="000718B5">
        <w:t xml:space="preserve">perde la sua dimensione quando </w:t>
      </w:r>
      <w:r>
        <w:t>l’approccio è analitico</w:t>
      </w:r>
      <w:r w:rsidR="000718B5">
        <w:t>.</w:t>
      </w:r>
      <w:r w:rsidR="00683F4C">
        <w:t xml:space="preserve"> </w:t>
      </w:r>
      <w:r>
        <w:t xml:space="preserve">Se così non fosse </w:t>
      </w:r>
      <w:r w:rsidR="0087714D">
        <w:t>la tecnologia l’avrebbe già riprodotta. Forse s</w:t>
      </w:r>
      <w:r w:rsidR="00BB168A">
        <w:t xml:space="preserve">i può avvertire la </w:t>
      </w:r>
      <w:r w:rsidR="0087714D">
        <w:t xml:space="preserve">presenza della </w:t>
      </w:r>
      <w:r w:rsidR="00BB168A">
        <w:t xml:space="preserve">coscienza nell’atto creativo. Niente ci separa da esso. In esso siamo noi. Esso è noi. Essa è uno specchio nel quale ci riconosciamo, nel quale esperiamo il nucleo di noi stessi. </w:t>
      </w:r>
      <w:r w:rsidR="0087714D">
        <w:t xml:space="preserve">Aspetti, questi sì, che si presterebbero ad essere proposti dalla politica e dall’educazione. Ma </w:t>
      </w:r>
      <w:r w:rsidR="0087714D" w:rsidRPr="0087714D">
        <w:rPr>
          <w:i/>
          <w:iCs/>
        </w:rPr>
        <w:t>al momento</w:t>
      </w:r>
      <w:r w:rsidR="0087714D">
        <w:t xml:space="preserve"> sono </w:t>
      </w:r>
      <w:r w:rsidR="00BB168A">
        <w:t>castrat</w:t>
      </w:r>
      <w:r w:rsidR="0087714D">
        <w:t>i</w:t>
      </w:r>
      <w:r w:rsidR="00BB168A">
        <w:t xml:space="preserve"> da moralità, ideologie, formalismi, culto dell’apparenza</w:t>
      </w:r>
      <w:r w:rsidR="0087714D">
        <w:t xml:space="preserve">, intellettualismo (prevaricazione dei </w:t>
      </w:r>
      <w:proofErr w:type="spellStart"/>
      <w:r w:rsidR="0087714D">
        <w:t>saperi</w:t>
      </w:r>
      <w:proofErr w:type="spellEnd"/>
      <w:r w:rsidR="0087714D">
        <w:t xml:space="preserve"> cognitivi su quelli estetici).</w:t>
      </w:r>
    </w:p>
    <w:p w:rsidR="00BB168A" w:rsidRDefault="0087714D" w:rsidP="00BB168A">
      <w:pPr>
        <w:ind w:firstLine="284"/>
      </w:pPr>
      <w:r>
        <w:t>Quando così non è, quando ci si emancipa dai campetti di gioco che la cultura meccanicista ci ha offerto per i nostri passatempi – viene da sé – che l’infinito, come il mistero sono in noi. Che è</w:t>
      </w:r>
      <w:r w:rsidR="00521FE3">
        <w:t xml:space="preserve"> la coscienza che genera lo spazio-tempo sfondo di tutte le narrazioni, in particolare di quella che meglio conosciamo</w:t>
      </w:r>
      <w:r w:rsidR="00C90195">
        <w:t>:</w:t>
      </w:r>
      <w:r w:rsidR="00521FE3">
        <w:t xml:space="preserve"> la nostra biografia</w:t>
      </w:r>
      <w:r w:rsidR="00C90195">
        <w:t>, i</w:t>
      </w:r>
      <w:r w:rsidR="00521FE3">
        <w:t xml:space="preserve">n qualunque modo la si abbia costruita. Nessuno può farci gratuitamente dubitare di essa. In essa constatiamo l’oggettività del mondo nel quale serpeggia. Tutte le nostre considerazioni esprimono un’elaborazione del </w:t>
      </w:r>
      <w:r w:rsidR="00EC7BF7">
        <w:t>m</w:t>
      </w:r>
      <w:r w:rsidR="00521FE3">
        <w:t>ondo, del prossimo, del cosmo, di noi stessi un istante dopo aver disteso sullo sfondo lo spazio-tempo da cui si genera proprio ciò vogliamo sostenere.</w:t>
      </w:r>
      <w:r w:rsidR="00C90195">
        <w:t xml:space="preserve"> Così a volte riconosciamo un percorso mentre avanziamo o ne perdiamo familiarità se separati dal tempo-spazio. In un caso sappiamo sempre dove ci troviamo e il mondo è davvero un oggetto frequentabile; nell’altro diviene ignoto e non capiamo perché ci troviamo lì. E la paura che deriva è nell’</w:t>
      </w:r>
      <w:proofErr w:type="spellStart"/>
      <w:r w:rsidR="00C90195" w:rsidRPr="00FC5D4D">
        <w:rPr>
          <w:i/>
          <w:iCs/>
        </w:rPr>
        <w:t>inacettazione</w:t>
      </w:r>
      <w:proofErr w:type="spellEnd"/>
      <w:r w:rsidR="00C90195">
        <w:t xml:space="preserve"> di essere anche altro di ciò che credevamo di essere.</w:t>
      </w:r>
      <w:r w:rsidR="007F0060">
        <w:t xml:space="preserve"> Credere uccide la conoscenza.</w:t>
      </w:r>
    </w:p>
    <w:p w:rsidR="00521FE3" w:rsidRDefault="00521FE3" w:rsidP="00521FE3">
      <w:pPr>
        <w:ind w:firstLine="284"/>
      </w:pPr>
      <w:r>
        <w:t xml:space="preserve">L’inconsapevolezza di essere creatori di realtà, quella dei gioghi imposti dal linguaggio analitico e quelli di essere parte integrante di ciò che crediamo di poter descrivere </w:t>
      </w:r>
      <w:r w:rsidRPr="00521FE3">
        <w:rPr>
          <w:i/>
          <w:iCs/>
        </w:rPr>
        <w:t>attenendoci ai fatti</w:t>
      </w:r>
      <w:r>
        <w:t xml:space="preserve">, compongono una trinità che esprime la cosiddetta </w:t>
      </w:r>
      <w:r w:rsidR="00D354A7">
        <w:t xml:space="preserve">materia e la sua </w:t>
      </w:r>
      <w:r>
        <w:t xml:space="preserve">storia </w:t>
      </w:r>
      <w:r w:rsidR="00D354A7">
        <w:t xml:space="preserve">orgogliosamente </w:t>
      </w:r>
      <w:r>
        <w:t xml:space="preserve">oggettiva. </w:t>
      </w:r>
      <w:r w:rsidR="001D5A14">
        <w:t xml:space="preserve">Emancipati dal sortilegio che questa trinità ci impone, </w:t>
      </w:r>
      <w:r w:rsidR="00D354A7">
        <w:t xml:space="preserve">viene a mancare il terreno sotto i piedi </w:t>
      </w:r>
      <w:r w:rsidR="001D5A14">
        <w:t xml:space="preserve">alla storia, alle storie che consideriamo </w:t>
      </w:r>
      <w:r w:rsidR="00D354A7">
        <w:t>narrazione certa, ufficiale, al sapere cognitivo e al potere che attribuiamo.</w:t>
      </w:r>
      <w:r w:rsidR="001D5A14">
        <w:t xml:space="preserve"> </w:t>
      </w:r>
      <w:r w:rsidR="00CC29E3">
        <w:t xml:space="preserve">Ma, </w:t>
      </w:r>
      <w:r w:rsidR="001D5A14">
        <w:t>quando si riconosce che ciò che osserviamo è generato dal nostro personale spazio-tempo; che prima di crederlo fuori da noi, avviene dentro</w:t>
      </w:r>
      <w:r w:rsidR="00CC29E3">
        <w:t>, tutto, da noi al cosmo è coinvolto da un cambio di paradigma che ribalta le più consolidate superstizioni scientifiche.</w:t>
      </w:r>
      <w:r w:rsidR="0037587A">
        <w:t xml:space="preserve"> L’oggettività dove va quando noi non la osserviamo, quando non la concepiamo?</w:t>
      </w:r>
    </w:p>
    <w:p w:rsidR="00E25383" w:rsidRDefault="0037587A" w:rsidP="00123696">
      <w:pPr>
        <w:ind w:firstLine="284"/>
      </w:pPr>
      <w:r>
        <w:t xml:space="preserve">La cultura </w:t>
      </w:r>
      <w:r w:rsidR="00E25383">
        <w:t xml:space="preserve">è un grande fiume prevalentemente placido che scende all’oceano senza lasciarci il tempo di riconoscere la corrente che la muove. In essa, </w:t>
      </w:r>
      <w:r w:rsidR="00447728">
        <w:t>giocoforza, in tanti</w:t>
      </w:r>
      <w:r w:rsidR="00E25383">
        <w:t xml:space="preserve"> condivid</w:t>
      </w:r>
      <w:r w:rsidR="0092186F">
        <w:t>iamo</w:t>
      </w:r>
      <w:r w:rsidR="00E25383">
        <w:t xml:space="preserve"> la medesima narrazione, </w:t>
      </w:r>
      <w:r w:rsidR="0092186F">
        <w:t>abbiamo</w:t>
      </w:r>
      <w:r w:rsidR="00E25383">
        <w:t xml:space="preserve"> la medesima formazione e </w:t>
      </w:r>
      <w:r w:rsidR="0092186F">
        <w:t>costruiamo</w:t>
      </w:r>
      <w:r w:rsidR="00E25383">
        <w:t xml:space="preserve"> </w:t>
      </w:r>
      <w:r w:rsidR="0092186F">
        <w:t>il</w:t>
      </w:r>
      <w:r w:rsidR="00E25383">
        <w:t xml:space="preserve"> medesim</w:t>
      </w:r>
      <w:r w:rsidR="0092186F">
        <w:t>o tunnel di</w:t>
      </w:r>
      <w:r w:rsidR="00E25383">
        <w:t xml:space="preserve"> realtà. </w:t>
      </w:r>
      <w:r w:rsidR="0092186F">
        <w:t xml:space="preserve">Improbabile </w:t>
      </w:r>
      <w:r w:rsidR="0092186F">
        <w:lastRenderedPageBreak/>
        <w:t xml:space="preserve">basti </w:t>
      </w:r>
      <w:r w:rsidR="00E25383">
        <w:t>far</w:t>
      </w:r>
      <w:r w:rsidR="0092186F">
        <w:t>ci</w:t>
      </w:r>
      <w:r w:rsidR="00E25383">
        <w:t xml:space="preserve"> presente che </w:t>
      </w:r>
      <w:r w:rsidR="0092186F">
        <w:t>ciò che crediamo di osservare sia</w:t>
      </w:r>
      <w:r w:rsidR="00E25383">
        <w:t xml:space="preserve"> solo e soltanto nella </w:t>
      </w:r>
      <w:r w:rsidR="0092186F">
        <w:t>nostra</w:t>
      </w:r>
      <w:r w:rsidR="00E25383">
        <w:t xml:space="preserve"> coscienza. </w:t>
      </w:r>
      <w:r w:rsidR="0092186F">
        <w:t>Non basta farci</w:t>
      </w:r>
      <w:r w:rsidR="00E25383">
        <w:t xml:space="preserve"> presente che non c’è niente fuori da </w:t>
      </w:r>
      <w:r w:rsidR="00123696">
        <w:t xml:space="preserve">noi </w:t>
      </w:r>
      <w:r w:rsidR="00E25383">
        <w:t xml:space="preserve">in attesa di essere esperito. </w:t>
      </w:r>
      <w:r w:rsidR="00123696">
        <w:t>E s</w:t>
      </w:r>
      <w:r w:rsidR="00E25383">
        <w:t xml:space="preserve">e </w:t>
      </w:r>
      <w:r w:rsidR="00123696">
        <w:t>qualcosa del genere</w:t>
      </w:r>
      <w:r w:rsidR="00E25383">
        <w:t xml:space="preserve"> avviene, si tratta evoluzioni individuali.</w:t>
      </w:r>
      <w:r w:rsidR="00123696">
        <w:t xml:space="preserve"> Il fiume culturale in cui navighiamo lascia poco spazio a </w:t>
      </w:r>
      <w:r w:rsidR="00123696" w:rsidRPr="00123696">
        <w:rPr>
          <w:i/>
          <w:iCs/>
        </w:rPr>
        <w:t>morte</w:t>
      </w:r>
      <w:r w:rsidR="00123696">
        <w:t xml:space="preserve"> di ripensamento.</w:t>
      </w:r>
      <w:r w:rsidR="00E25383">
        <w:t xml:space="preserve"> Se – scimmiottando Freud – il </w:t>
      </w:r>
      <w:r w:rsidR="00E25383" w:rsidRPr="00123696">
        <w:rPr>
          <w:i/>
          <w:iCs/>
        </w:rPr>
        <w:t>principio di oggettività</w:t>
      </w:r>
      <w:r w:rsidR="00E25383">
        <w:t>, ha valore per amministrare la storia, in campo umanistico è come un bran</w:t>
      </w:r>
      <w:r w:rsidR="00123696">
        <w:t>c</w:t>
      </w:r>
      <w:r w:rsidR="00E25383">
        <w:t xml:space="preserve">o di elefanti nella cristalleria dove normalmente se ne metteva uno soltanto. C’è perciò tutta un’altra storia </w:t>
      </w:r>
      <w:r w:rsidR="00123696">
        <w:t xml:space="preserve">del mondo </w:t>
      </w:r>
      <w:r w:rsidR="00E25383" w:rsidRPr="00123696">
        <w:rPr>
          <w:i/>
          <w:iCs/>
        </w:rPr>
        <w:t>in attesa</w:t>
      </w:r>
      <w:r w:rsidR="00E25383">
        <w:t xml:space="preserve"> di essere raccontata.</w:t>
      </w:r>
      <w:r w:rsidR="00123696">
        <w:t xml:space="preserve"> Anzi, di essere riconosciuta in noi stessi.</w:t>
      </w:r>
    </w:p>
    <w:p w:rsidR="00D531D0" w:rsidRDefault="00D531D0" w:rsidP="00123696">
      <w:pPr>
        <w:ind w:firstLine="284"/>
      </w:pPr>
    </w:p>
    <w:p w:rsidR="00D531D0" w:rsidRPr="00D531D0" w:rsidRDefault="00D531D0" w:rsidP="00123696">
      <w:pPr>
        <w:ind w:firstLine="284"/>
        <w:rPr>
          <w:b/>
          <w:bCs/>
        </w:rPr>
      </w:pPr>
      <w:r w:rsidRPr="00D531D0">
        <w:rPr>
          <w:b/>
          <w:bCs/>
        </w:rPr>
        <w:t>Dominio di realtà</w:t>
      </w:r>
    </w:p>
    <w:p w:rsidR="00E25383" w:rsidRDefault="00E25383" w:rsidP="00521FE3">
      <w:pPr>
        <w:ind w:firstLine="284"/>
      </w:pPr>
      <w:r>
        <w:t xml:space="preserve">È la storia del </w:t>
      </w:r>
      <w:r w:rsidRPr="00E25383">
        <w:rPr>
          <w:i/>
          <w:iCs/>
        </w:rPr>
        <w:t>dominio di realtà</w:t>
      </w:r>
      <w:r>
        <w:t xml:space="preserve">. Se viviamo ogni </w:t>
      </w:r>
      <w:r w:rsidRPr="00BE6482">
        <w:rPr>
          <w:i/>
          <w:iCs/>
        </w:rPr>
        <w:t>oggetto</w:t>
      </w:r>
      <w:r>
        <w:t>, fisico o metafisico, con un senso, anche inconsapevole</w:t>
      </w:r>
      <w:r w:rsidR="00BE6482">
        <w:t>,</w:t>
      </w:r>
      <w:r>
        <w:t xml:space="preserve"> di dominio, </w:t>
      </w:r>
      <w:r w:rsidR="00095EAB">
        <w:t>le intenzioni tendono a realizzarsi</w:t>
      </w:r>
      <w:r w:rsidR="00265DDB">
        <w:t xml:space="preserve">: nel tunnel troviamo la realtà che </w:t>
      </w:r>
      <w:proofErr w:type="spellStart"/>
      <w:r w:rsidR="00265DDB">
        <w:t>pre</w:t>
      </w:r>
      <w:proofErr w:type="spellEnd"/>
      <w:r w:rsidR="00265DDB">
        <w:t>-sentivamo.</w:t>
      </w:r>
      <w:r w:rsidR="00095EAB">
        <w:t xml:space="preserve"> Parimenti</w:t>
      </w:r>
      <w:r w:rsidR="00265DDB">
        <w:t>,</w:t>
      </w:r>
      <w:r w:rsidR="00095EAB">
        <w:t xml:space="preserve"> qualunque </w:t>
      </w:r>
      <w:r w:rsidR="00095EAB" w:rsidRPr="00EC7BF7">
        <w:rPr>
          <w:i/>
          <w:iCs/>
        </w:rPr>
        <w:t>oggetto</w:t>
      </w:r>
      <w:r w:rsidR="00095EAB">
        <w:t xml:space="preserve">, fisico e metafisico, </w:t>
      </w:r>
      <w:r w:rsidR="00265DDB">
        <w:t xml:space="preserve">con cui </w:t>
      </w:r>
      <w:r w:rsidR="00265DDB">
        <w:t>anche inconsapevole</w:t>
      </w:r>
      <w:r w:rsidR="00265DDB">
        <w:t xml:space="preserve"> ci relazioniamo</w:t>
      </w:r>
      <w:r w:rsidR="00095EAB">
        <w:t xml:space="preserve">, </w:t>
      </w:r>
      <w:r w:rsidR="00265DDB">
        <w:t xml:space="preserve">con la </w:t>
      </w:r>
      <w:r w:rsidR="00095EAB">
        <w:t xml:space="preserve">convinzione sia per noi eccessivo, facilmente </w:t>
      </w:r>
      <w:r w:rsidR="00265DDB">
        <w:t>comporterà</w:t>
      </w:r>
      <w:r w:rsidR="00095EAB">
        <w:t xml:space="preserve"> un insuccesso</w:t>
      </w:r>
      <w:r w:rsidR="00265DDB">
        <w:t xml:space="preserve">. </w:t>
      </w:r>
      <w:r w:rsidR="00265DDB">
        <w:t xml:space="preserve">In ambo i casi crediamo di avere a che fare con qualcosa di esterno a noi: una volta lo abbiamo vinto, un’altra ci ha vinto. </w:t>
      </w:r>
      <w:r w:rsidR="004C7CC6">
        <w:t xml:space="preserve">In ambo i casi </w:t>
      </w:r>
      <w:r w:rsidR="00265DDB">
        <w:t>riteniamo di poter aggiungere</w:t>
      </w:r>
      <w:r w:rsidR="004C7CC6">
        <w:t xml:space="preserve"> un tassello di oggettiva verità </w:t>
      </w:r>
      <w:r w:rsidR="00265DDB">
        <w:t>a</w:t>
      </w:r>
      <w:r w:rsidR="004C7CC6">
        <w:t xml:space="preserve">lla narrazione della storia che facciamo. </w:t>
      </w:r>
      <w:r w:rsidR="00265DDB">
        <w:t>La responsabilità che abbiamo ci sfugge. Se così non fosse tutti noi avremmo buone opportunità per liberarci dal conosciuto e raggiungere noi stessi come matrice del mondo.</w:t>
      </w:r>
    </w:p>
    <w:p w:rsidR="004C7CC6" w:rsidRDefault="00C6599E" w:rsidP="00521FE3">
      <w:pPr>
        <w:ind w:firstLine="284"/>
      </w:pPr>
      <w:r>
        <w:t xml:space="preserve">In funzione </w:t>
      </w:r>
      <w:r w:rsidR="00C51735">
        <w:t xml:space="preserve">della linea </w:t>
      </w:r>
      <w:r w:rsidR="00635081">
        <w:t xml:space="preserve">di tunnel </w:t>
      </w:r>
      <w:r w:rsidR="00C51735">
        <w:t xml:space="preserve">che abbiamo seguito </w:t>
      </w:r>
      <w:r w:rsidR="00CB0E4E">
        <w:t>nel labirinto di</w:t>
      </w:r>
      <w:r w:rsidR="00C51735">
        <w:t xml:space="preserve"> tutti gli eventi possibili</w:t>
      </w:r>
      <w:r w:rsidR="00EC7BF7">
        <w:t>,</w:t>
      </w:r>
      <w:r w:rsidR="00C51735">
        <w:t xml:space="preserve"> assistiamo alla realizzazione del solo </w:t>
      </w:r>
      <w:r w:rsidR="00635081">
        <w:t xml:space="preserve">mondo </w:t>
      </w:r>
      <w:r w:rsidR="00C51735">
        <w:t>disponibile ai passi che l’hanno preceduto</w:t>
      </w:r>
      <w:r w:rsidR="00CB0E4E">
        <w:t>, alla concezione del mondo</w:t>
      </w:r>
      <w:r w:rsidR="00635081">
        <w:t xml:space="preserve"> che istante per istante lo hanno preceduto. T</w:t>
      </w:r>
      <w:r w:rsidR="00C51735">
        <w:t xml:space="preserve">utta la conoscenza che vantiamo è definitivamente concernente gli strumenti che impieghiamo per indagare </w:t>
      </w:r>
      <w:r w:rsidR="00635081">
        <w:t>il campo di spazio-tempo che osserviamo, in cui costringiamo, senza sforzo alcuno, il mondo</w:t>
      </w:r>
      <w:proofErr w:type="gramStart"/>
      <w:r w:rsidR="00635081">
        <w:t xml:space="preserve">. </w:t>
      </w:r>
      <w:proofErr w:type="gramEnd"/>
      <w:r w:rsidR="00635081">
        <w:t xml:space="preserve">Tra gli strumenti vanno annoverate </w:t>
      </w:r>
      <w:r w:rsidR="00C51735">
        <w:t>le intenzioni che motivano</w:t>
      </w:r>
      <w:r w:rsidR="00635081">
        <w:t xml:space="preserve"> l’indagine</w:t>
      </w:r>
      <w:r w:rsidR="00C51735">
        <w:t>,</w:t>
      </w:r>
      <w:r w:rsidR="00C51735" w:rsidRPr="00C51735">
        <w:t xml:space="preserve"> </w:t>
      </w:r>
      <w:r w:rsidR="00C51735">
        <w:t>la struttura delle personalità che li impiega</w:t>
      </w:r>
      <w:r w:rsidR="00C51735">
        <w:t xml:space="preserve">, </w:t>
      </w:r>
      <w:r w:rsidR="00635081">
        <w:t>i</w:t>
      </w:r>
      <w:r w:rsidR="00C51735">
        <w:t>l contesto</w:t>
      </w:r>
      <w:r w:rsidR="00635081">
        <w:t xml:space="preserve"> in avviene (</w:t>
      </w:r>
      <w:r w:rsidR="00C51735">
        <w:t xml:space="preserve">in </w:t>
      </w:r>
      <w:r w:rsidR="006B1676">
        <w:t xml:space="preserve">cui </w:t>
      </w:r>
      <w:r w:rsidR="00C51735">
        <w:t>ogni momento è oracolo</w:t>
      </w:r>
      <w:r w:rsidR="00635081">
        <w:t>)</w:t>
      </w:r>
      <w:r w:rsidR="00C51735">
        <w:t>.</w:t>
      </w:r>
      <w:r w:rsidR="005122DD">
        <w:t xml:space="preserve"> In sostanza come dice Linde di Stanford, “L’universo [qualunque esso sia, </w:t>
      </w:r>
      <w:proofErr w:type="spellStart"/>
      <w:r w:rsidR="005122DD">
        <w:t>nda</w:t>
      </w:r>
      <w:proofErr w:type="spellEnd"/>
      <w:r w:rsidR="005122DD">
        <w:t xml:space="preserve">] e l’osservatore esistono in </w:t>
      </w:r>
      <w:proofErr w:type="gramStart"/>
      <w:r w:rsidR="005122DD">
        <w:t>coppia”</w:t>
      </w:r>
      <w:r w:rsidR="008D7A29">
        <w:t>(</w:t>
      </w:r>
      <w:proofErr w:type="gramEnd"/>
      <w:r w:rsidR="008D7A29">
        <w:t>1)</w:t>
      </w:r>
      <w:r w:rsidR="005122DD">
        <w:t xml:space="preserve">. </w:t>
      </w:r>
      <w:r w:rsidR="008D7A29">
        <w:t xml:space="preserve">O, come dice Robert Lanza, “L’universo si accende grazie alla vita, non </w:t>
      </w:r>
      <w:proofErr w:type="gramStart"/>
      <w:r w:rsidR="008D7A29">
        <w:t>viceversa”(</w:t>
      </w:r>
      <w:proofErr w:type="gramEnd"/>
      <w:r w:rsidR="008D7A29">
        <w:t>2).</w:t>
      </w:r>
    </w:p>
    <w:p w:rsidR="00BF0A83" w:rsidRDefault="00BF0A83" w:rsidP="00521FE3">
      <w:pPr>
        <w:ind w:firstLine="284"/>
      </w:pPr>
      <w:r>
        <w:t>L’identità che crediamo di essere implica campi di certezze e d’incertezza. Pochi i primi</w:t>
      </w:r>
      <w:r w:rsidR="004110EB">
        <w:t>, innumerevoli i secondi. Come saggi pilo</w:t>
      </w:r>
      <w:bookmarkStart w:id="0" w:name="_GoBack"/>
      <w:bookmarkEnd w:id="0"/>
      <w:r w:rsidR="004110EB">
        <w:t xml:space="preserve">ti dirigiamo </w:t>
      </w:r>
      <w:r w:rsidR="005875D7">
        <w:t xml:space="preserve">il convoglio di noi stessi su </w:t>
      </w:r>
      <w:r w:rsidR="00635081">
        <w:t>percorsi</w:t>
      </w:r>
      <w:r w:rsidR="005875D7">
        <w:t xml:space="preserve"> not</w:t>
      </w:r>
      <w:r w:rsidR="00FC5D4D">
        <w:t>i</w:t>
      </w:r>
      <w:r w:rsidR="005875D7">
        <w:t xml:space="preserve"> per condurci a destinazione. Strade </w:t>
      </w:r>
      <w:r w:rsidR="00635081">
        <w:t>percorribili</w:t>
      </w:r>
      <w:r w:rsidR="005875D7">
        <w:t xml:space="preserve"> in quanto le sole visibil</w:t>
      </w:r>
      <w:r w:rsidR="00EC7BF7">
        <w:t>i</w:t>
      </w:r>
      <w:r w:rsidR="005875D7">
        <w:t xml:space="preserve"> ai sensi dell’identità, inetti a riconoscere la rete di vie alternative. Nelle prime incontriamo la realtà prevista. Questa ci appare così vera e concreta tanto da considerarla </w:t>
      </w:r>
      <w:r w:rsidR="005875D7" w:rsidRPr="00635081">
        <w:t xml:space="preserve">oggettiva </w:t>
      </w:r>
      <w:r w:rsidR="00635081">
        <w:t>e</w:t>
      </w:r>
      <w:r w:rsidR="005875D7" w:rsidRPr="00635081">
        <w:t xml:space="preserve"> presente</w:t>
      </w:r>
      <w:r w:rsidR="005875D7">
        <w:t xml:space="preserve"> anche in nostra assenza</w:t>
      </w:r>
      <w:r w:rsidR="00635081">
        <w:t>, anche senza il nostro creativo presentimento di esse</w:t>
      </w:r>
      <w:r w:rsidR="005875D7">
        <w:t xml:space="preserve">. Se qualcuno, con la sua semplice esistenza, ci segnala </w:t>
      </w:r>
      <w:r w:rsidR="00635081">
        <w:t>le vie</w:t>
      </w:r>
      <w:r w:rsidR="005875D7">
        <w:t xml:space="preserve"> che da soli non vediamo, concludiamo </w:t>
      </w:r>
      <w:r w:rsidR="00635081">
        <w:t>si tratti di</w:t>
      </w:r>
      <w:r w:rsidR="005875D7">
        <w:t xml:space="preserve"> fandonie. La nostra iden</w:t>
      </w:r>
      <w:r w:rsidR="00B527EC">
        <w:t>t</w:t>
      </w:r>
      <w:r w:rsidR="005875D7">
        <w:t>ità non contempla</w:t>
      </w:r>
      <w:r w:rsidR="00B527EC">
        <w:t xml:space="preserve"> altro che il cibo che la nutre.</w:t>
      </w:r>
    </w:p>
    <w:p w:rsidR="00B527EC" w:rsidRDefault="00B527EC" w:rsidP="00521FE3">
      <w:pPr>
        <w:ind w:firstLine="284"/>
      </w:pPr>
      <w:r>
        <w:t xml:space="preserve">Il dominio come culmine di un’attestazione, genera certezza, genera materia oggettiva, sagoma la realtà. Con esso, </w:t>
      </w:r>
      <w:proofErr w:type="spellStart"/>
      <w:r>
        <w:t>autopoieticamente</w:t>
      </w:r>
      <w:proofErr w:type="spellEnd"/>
      <w:r>
        <w:t>, produciamo continuità, permanenza</w:t>
      </w:r>
      <w:r w:rsidR="00635081">
        <w:t xml:space="preserve">, spazio e tempo. </w:t>
      </w:r>
      <w:proofErr w:type="spellStart"/>
      <w:r>
        <w:t>Elaboriamo</w:t>
      </w:r>
      <w:proofErr w:type="spellEnd"/>
      <w:r>
        <w:t xml:space="preserve"> parole, linguaggio e narrazione definitivamente adatt</w:t>
      </w:r>
      <w:r w:rsidR="00EC7BF7">
        <w:t>e</w:t>
      </w:r>
      <w:r>
        <w:t xml:space="preserve"> a fare quadrato. E uccidiamo la conoscenza.</w:t>
      </w:r>
      <w:r w:rsidR="00635081">
        <w:t xml:space="preserve"> Ammazziamo </w:t>
      </w:r>
      <w:r w:rsidR="00FD2032">
        <w:t xml:space="preserve">la dimensione consapevolmente creatrice di </w:t>
      </w:r>
      <w:r w:rsidR="00FC5D4D">
        <w:t xml:space="preserve">cui </w:t>
      </w:r>
      <w:r w:rsidR="00FD2032">
        <w:t>siamo espressione.</w:t>
      </w:r>
    </w:p>
    <w:p w:rsidR="00B527EC" w:rsidRDefault="00B527EC" w:rsidP="00521FE3">
      <w:pPr>
        <w:ind w:firstLine="284"/>
      </w:pPr>
      <w:r>
        <w:t>“Facciamo finta che vi siete appena co</w:t>
      </w:r>
      <w:r w:rsidR="00D502A3">
        <w:t>m</w:t>
      </w:r>
      <w:r>
        <w:t>prati una calcolatrice nuova di zecca e l’avete appena tirata fuori dalla sua scatola</w:t>
      </w:r>
      <w:r w:rsidR="004443FA">
        <w:t>. Se premete su</w:t>
      </w:r>
      <w:r w:rsidR="00FD2032">
        <w:t>i tasti</w:t>
      </w:r>
      <w:r w:rsidR="004443FA">
        <w:t xml:space="preserve"> 4, x e 4 il numero 16 apparirà sul piccolo schermo, anche se i numeri non sono ancora mai stati digitati sul dispositivo specifico. La calcolatrice segue un insieme di regole, proprio come la vostra mente. Il 16 apparirà sempre su una calcolatrice funzionante quando verranno premute le sequenze di tasti 4x4, 10+6, o 25-9. Ogni volta che mettete piede fuori dalla vostra </w:t>
      </w:r>
      <w:r w:rsidR="004443FA">
        <w:lastRenderedPageBreak/>
        <w:t>casa, è come se una nuova sequenza di tasti venisse digitata producendo quello che poi apparirà sul vostro «schermo» mentale […</w:t>
      </w:r>
      <w:proofErr w:type="gramStart"/>
      <w:r w:rsidR="004443FA">
        <w:t>]”(</w:t>
      </w:r>
      <w:proofErr w:type="gramEnd"/>
      <w:r w:rsidR="004443FA">
        <w:t>3).</w:t>
      </w:r>
    </w:p>
    <w:p w:rsidR="004443FA" w:rsidRDefault="004443FA" w:rsidP="00521FE3">
      <w:pPr>
        <w:ind w:firstLine="284"/>
      </w:pPr>
      <w:r>
        <w:t>“Bernard d’</w:t>
      </w:r>
      <w:proofErr w:type="spellStart"/>
      <w:r>
        <w:t>Espagnat</w:t>
      </w:r>
      <w:proofErr w:type="spellEnd"/>
      <w:r>
        <w:t xml:space="preserve"> ha detto: «La non separabilità è ora uno dei principi generali più certi della fisica</w:t>
      </w:r>
      <w:proofErr w:type="gramStart"/>
      <w:r>
        <w:t>»</w:t>
      </w:r>
      <w:r w:rsidR="00D63FC8">
        <w:t>”</w:t>
      </w:r>
      <w:r>
        <w:t>(</w:t>
      </w:r>
      <w:proofErr w:type="gramEnd"/>
      <w:r>
        <w:t>4).</w:t>
      </w:r>
    </w:p>
    <w:p w:rsidR="00D63FC8" w:rsidRDefault="00FD2032" w:rsidP="00D63FC8">
      <w:pPr>
        <w:ind w:firstLine="284"/>
      </w:pPr>
      <w:r>
        <w:t>L</w:t>
      </w:r>
      <w:r w:rsidR="00D63FC8">
        <w:t xml:space="preserve">e parti distinte del reale esistono solo con noi che, </w:t>
      </w:r>
      <w:r w:rsidR="00D502A3">
        <w:t>istante per istante</w:t>
      </w:r>
      <w:r w:rsidR="00332D68">
        <w:t>,</w:t>
      </w:r>
      <w:r w:rsidR="00D502A3">
        <w:t xml:space="preserve"> </w:t>
      </w:r>
      <w:r w:rsidR="00D63FC8">
        <w:t>le</w:t>
      </w:r>
      <w:r w:rsidR="00D502A3">
        <w:t xml:space="preserve"> gener</w:t>
      </w:r>
      <w:r w:rsidR="00D63FC8">
        <w:t>iamo</w:t>
      </w:r>
      <w:r w:rsidR="00D502A3">
        <w:t xml:space="preserve">, per </w:t>
      </w:r>
      <w:r w:rsidR="00332D68" w:rsidRPr="00332D68">
        <w:rPr>
          <w:i/>
          <w:iCs/>
        </w:rPr>
        <w:t>interesse personale</w:t>
      </w:r>
      <w:r w:rsidR="00332D68">
        <w:t>.</w:t>
      </w:r>
      <w:r w:rsidR="00D63FC8">
        <w:t xml:space="preserve"> Averne consapevolezza ci concede di seguire le vie della conoscenza che neppure vedevamo.</w:t>
      </w:r>
    </w:p>
    <w:p w:rsidR="00332D68" w:rsidRDefault="00332D68" w:rsidP="00332D68"/>
    <w:p w:rsidR="00332D68" w:rsidRDefault="00332D68" w:rsidP="00521FE3">
      <w:pPr>
        <w:ind w:firstLine="284"/>
      </w:pPr>
    </w:p>
    <w:p w:rsidR="008D7A29" w:rsidRDefault="008D7A29" w:rsidP="00521FE3">
      <w:pPr>
        <w:ind w:firstLine="284"/>
      </w:pPr>
    </w:p>
    <w:p w:rsidR="008D7A29" w:rsidRDefault="008D7A29" w:rsidP="008D7A29">
      <w:pPr>
        <w:pStyle w:val="Testonotaapidipagina"/>
        <w:numPr>
          <w:ilvl w:val="0"/>
          <w:numId w:val="1"/>
        </w:numPr>
        <w:rPr>
          <w:sz w:val="24"/>
          <w:szCs w:val="24"/>
        </w:rPr>
      </w:pPr>
      <w:r w:rsidRPr="008D7A29">
        <w:rPr>
          <w:sz w:val="24"/>
          <w:szCs w:val="24"/>
        </w:rPr>
        <w:t xml:space="preserve">Robert Lanza con Bob </w:t>
      </w:r>
      <w:proofErr w:type="spellStart"/>
      <w:r w:rsidRPr="008D7A29">
        <w:rPr>
          <w:sz w:val="24"/>
          <w:szCs w:val="24"/>
        </w:rPr>
        <w:t>Berman</w:t>
      </w:r>
      <w:proofErr w:type="spellEnd"/>
      <w:r w:rsidRPr="008D7A29">
        <w:rPr>
          <w:sz w:val="24"/>
          <w:szCs w:val="24"/>
        </w:rPr>
        <w:t xml:space="preserve">, </w:t>
      </w:r>
      <w:r w:rsidRPr="008D7A29">
        <w:rPr>
          <w:i/>
          <w:iCs/>
          <w:sz w:val="24"/>
          <w:szCs w:val="24"/>
        </w:rPr>
        <w:t>Biocentrismo – L’universo, la coscienza. La nuova teoria del tutto</w:t>
      </w:r>
      <w:r w:rsidRPr="008D7A29">
        <w:rPr>
          <w:sz w:val="24"/>
          <w:szCs w:val="24"/>
        </w:rPr>
        <w:t>, Milano, Il Saggiatore, p.180</w:t>
      </w:r>
    </w:p>
    <w:p w:rsidR="008D7A29" w:rsidRPr="008D7A29" w:rsidRDefault="004443FA" w:rsidP="008D7A29">
      <w:pPr>
        <w:pStyle w:val="Testonotaapidipagina"/>
        <w:numPr>
          <w:ilvl w:val="0"/>
          <w:numId w:val="1"/>
        </w:numPr>
        <w:rPr>
          <w:sz w:val="24"/>
          <w:szCs w:val="24"/>
        </w:rPr>
      </w:pPr>
      <w:proofErr w:type="spellStart"/>
      <w:r>
        <w:rPr>
          <w:sz w:val="24"/>
          <w:szCs w:val="24"/>
        </w:rPr>
        <w:t>Ibid</w:t>
      </w:r>
      <w:proofErr w:type="spellEnd"/>
      <w:r>
        <w:rPr>
          <w:sz w:val="24"/>
          <w:szCs w:val="24"/>
        </w:rPr>
        <w:t>,</w:t>
      </w:r>
      <w:r w:rsidR="008D7A29" w:rsidRPr="008D7A29">
        <w:rPr>
          <w:sz w:val="24"/>
          <w:szCs w:val="24"/>
        </w:rPr>
        <w:t xml:space="preserve"> p.18</w:t>
      </w:r>
      <w:r w:rsidR="008D7A29" w:rsidRPr="008D7A29">
        <w:rPr>
          <w:sz w:val="24"/>
          <w:szCs w:val="24"/>
        </w:rPr>
        <w:t>1</w:t>
      </w:r>
    </w:p>
    <w:p w:rsidR="008D7A29" w:rsidRDefault="004443FA" w:rsidP="008D7A29">
      <w:pPr>
        <w:pStyle w:val="Paragrafoelenco"/>
        <w:numPr>
          <w:ilvl w:val="0"/>
          <w:numId w:val="1"/>
        </w:numPr>
      </w:pPr>
      <w:proofErr w:type="spellStart"/>
      <w:r>
        <w:t>ibid</w:t>
      </w:r>
      <w:proofErr w:type="spellEnd"/>
      <w:r w:rsidRPr="008D7A29">
        <w:t>, p.18</w:t>
      </w:r>
      <w:r>
        <w:t>3</w:t>
      </w:r>
    </w:p>
    <w:p w:rsidR="004443FA" w:rsidRDefault="004443FA" w:rsidP="008D7A29">
      <w:pPr>
        <w:pStyle w:val="Paragrafoelenco"/>
        <w:numPr>
          <w:ilvl w:val="0"/>
          <w:numId w:val="1"/>
        </w:numPr>
      </w:pPr>
      <w:proofErr w:type="spellStart"/>
      <w:r>
        <w:t>ibid</w:t>
      </w:r>
      <w:proofErr w:type="spellEnd"/>
      <w:r w:rsidRPr="008D7A29">
        <w:t>, p.18</w:t>
      </w:r>
      <w:r>
        <w:t>5</w:t>
      </w:r>
    </w:p>
    <w:p w:rsidR="0053599C" w:rsidRDefault="0053599C" w:rsidP="007E4942">
      <w:pPr>
        <w:ind w:firstLine="284"/>
      </w:pPr>
    </w:p>
    <w:p w:rsidR="0053599C" w:rsidRDefault="0053599C" w:rsidP="007E4942">
      <w:pPr>
        <w:ind w:firstLine="284"/>
      </w:pPr>
    </w:p>
    <w:p w:rsidR="007E4942" w:rsidRDefault="007E4942" w:rsidP="007E4942">
      <w:pPr>
        <w:ind w:firstLine="284"/>
      </w:pPr>
    </w:p>
    <w:p w:rsidR="007E4942" w:rsidRDefault="007E4942" w:rsidP="007E4942">
      <w:pPr>
        <w:ind w:firstLine="284"/>
      </w:pPr>
    </w:p>
    <w:sectPr w:rsidR="007E4942" w:rsidSect="00862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07" w:rsidRDefault="001C4F07" w:rsidP="008D7A29">
      <w:pPr>
        <w:spacing w:after="0" w:line="240" w:lineRule="auto"/>
      </w:pPr>
      <w:r>
        <w:separator/>
      </w:r>
    </w:p>
  </w:endnote>
  <w:endnote w:type="continuationSeparator" w:id="0">
    <w:p w:rsidR="001C4F07" w:rsidRDefault="001C4F07" w:rsidP="008D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07" w:rsidRDefault="001C4F07" w:rsidP="008D7A29">
      <w:pPr>
        <w:spacing w:after="0" w:line="240" w:lineRule="auto"/>
      </w:pPr>
      <w:r>
        <w:separator/>
      </w:r>
    </w:p>
  </w:footnote>
  <w:footnote w:type="continuationSeparator" w:id="0">
    <w:p w:rsidR="001C4F07" w:rsidRDefault="001C4F07" w:rsidP="008D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55342"/>
    <w:multiLevelType w:val="hybridMultilevel"/>
    <w:tmpl w:val="DE540136"/>
    <w:lvl w:ilvl="0" w:tplc="DF520BD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42"/>
    <w:rsid w:val="00040F95"/>
    <w:rsid w:val="000718B5"/>
    <w:rsid w:val="00075218"/>
    <w:rsid w:val="00095EAB"/>
    <w:rsid w:val="000A42BD"/>
    <w:rsid w:val="000D0CD0"/>
    <w:rsid w:val="00123696"/>
    <w:rsid w:val="0015221C"/>
    <w:rsid w:val="001C4F07"/>
    <w:rsid w:val="001D5A14"/>
    <w:rsid w:val="00262530"/>
    <w:rsid w:val="00265DDB"/>
    <w:rsid w:val="0026795D"/>
    <w:rsid w:val="002A5161"/>
    <w:rsid w:val="00332D68"/>
    <w:rsid w:val="0037587A"/>
    <w:rsid w:val="003D081E"/>
    <w:rsid w:val="004110EB"/>
    <w:rsid w:val="00417B45"/>
    <w:rsid w:val="004443FA"/>
    <w:rsid w:val="00447728"/>
    <w:rsid w:val="004C7CC6"/>
    <w:rsid w:val="005122DD"/>
    <w:rsid w:val="00516472"/>
    <w:rsid w:val="0052143E"/>
    <w:rsid w:val="00521FE3"/>
    <w:rsid w:val="0053599C"/>
    <w:rsid w:val="00543143"/>
    <w:rsid w:val="005821C4"/>
    <w:rsid w:val="005875D7"/>
    <w:rsid w:val="005F5C0E"/>
    <w:rsid w:val="00635081"/>
    <w:rsid w:val="0065274E"/>
    <w:rsid w:val="00683F4C"/>
    <w:rsid w:val="006B1676"/>
    <w:rsid w:val="006E1C46"/>
    <w:rsid w:val="00700EAA"/>
    <w:rsid w:val="00765957"/>
    <w:rsid w:val="00781FB5"/>
    <w:rsid w:val="007E4942"/>
    <w:rsid w:val="007F0060"/>
    <w:rsid w:val="00807C08"/>
    <w:rsid w:val="00827774"/>
    <w:rsid w:val="00862D21"/>
    <w:rsid w:val="0086762F"/>
    <w:rsid w:val="0087714D"/>
    <w:rsid w:val="008A3DB7"/>
    <w:rsid w:val="008B6348"/>
    <w:rsid w:val="008D7A29"/>
    <w:rsid w:val="008F783A"/>
    <w:rsid w:val="0092186F"/>
    <w:rsid w:val="00A828C0"/>
    <w:rsid w:val="00A954BE"/>
    <w:rsid w:val="00A974D5"/>
    <w:rsid w:val="00AD39BC"/>
    <w:rsid w:val="00AE2F24"/>
    <w:rsid w:val="00B527EC"/>
    <w:rsid w:val="00BB168A"/>
    <w:rsid w:val="00BE6482"/>
    <w:rsid w:val="00BF0A83"/>
    <w:rsid w:val="00C02B66"/>
    <w:rsid w:val="00C51735"/>
    <w:rsid w:val="00C6599E"/>
    <w:rsid w:val="00C90195"/>
    <w:rsid w:val="00CB0E4E"/>
    <w:rsid w:val="00CC29E3"/>
    <w:rsid w:val="00D354A7"/>
    <w:rsid w:val="00D502A3"/>
    <w:rsid w:val="00D531D0"/>
    <w:rsid w:val="00D63FC8"/>
    <w:rsid w:val="00D72FCD"/>
    <w:rsid w:val="00D92D37"/>
    <w:rsid w:val="00E25383"/>
    <w:rsid w:val="00EC7BF7"/>
    <w:rsid w:val="00EE3994"/>
    <w:rsid w:val="00EE74F1"/>
    <w:rsid w:val="00FC5D4D"/>
    <w:rsid w:val="00FD2032"/>
    <w:rsid w:val="00FF461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DAC4CB9"/>
  <w15:chartTrackingRefBased/>
  <w15:docId w15:val="{DFE9529E-FE0A-8F45-A4AD-46B24462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D7A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7A29"/>
    <w:rPr>
      <w:sz w:val="20"/>
      <w:szCs w:val="20"/>
    </w:rPr>
  </w:style>
  <w:style w:type="character" w:styleId="Rimandonotaapidipagina">
    <w:name w:val="footnote reference"/>
    <w:basedOn w:val="Carpredefinitoparagrafo"/>
    <w:uiPriority w:val="99"/>
    <w:semiHidden/>
    <w:unhideWhenUsed/>
    <w:rsid w:val="008D7A29"/>
    <w:rPr>
      <w:vertAlign w:val="superscript"/>
    </w:rPr>
  </w:style>
  <w:style w:type="paragraph" w:styleId="Paragrafoelenco">
    <w:name w:val="List Paragraph"/>
    <w:basedOn w:val="Normale"/>
    <w:uiPriority w:val="34"/>
    <w:qFormat/>
    <w:rsid w:val="008D7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C517-BB37-584E-9322-83139079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1803</Words>
  <Characters>10280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cp:lastPrinted>2021-07-25T11:20:00Z</cp:lastPrinted>
  <dcterms:created xsi:type="dcterms:W3CDTF">2021-07-26T21:13:00Z</dcterms:created>
  <dcterms:modified xsi:type="dcterms:W3CDTF">2021-07-26T21:13:00Z</dcterms:modified>
</cp:coreProperties>
</file>