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2F" w:rsidRPr="00FC0B2A" w:rsidRDefault="00CB7838" w:rsidP="00C909B0">
      <w:pPr>
        <w:ind w:right="1977" w:firstLine="284"/>
        <w:rPr>
          <w:b/>
          <w:bCs/>
        </w:rPr>
      </w:pPr>
      <w:r>
        <w:rPr>
          <w:b/>
          <w:bCs/>
          <w:sz w:val="32"/>
          <w:szCs w:val="32"/>
        </w:rPr>
        <w:t>Scienza</w:t>
      </w:r>
      <w:r w:rsidRPr="00FC0B2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e </w:t>
      </w:r>
      <w:r w:rsidR="00FC0B2A" w:rsidRPr="00FC0B2A">
        <w:rPr>
          <w:b/>
          <w:bCs/>
          <w:sz w:val="32"/>
          <w:szCs w:val="32"/>
        </w:rPr>
        <w:t xml:space="preserve">Magia </w:t>
      </w:r>
    </w:p>
    <w:p w:rsidR="00FC0B2A" w:rsidRDefault="00FC0B2A" w:rsidP="00C909B0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150822</w:t>
      </w:r>
    </w:p>
    <w:p w:rsidR="00CB7838" w:rsidRPr="00CB7838" w:rsidRDefault="00CB7838" w:rsidP="00C909B0">
      <w:pPr>
        <w:ind w:right="1977" w:firstLine="284"/>
        <w:rPr>
          <w:i/>
          <w:iCs/>
        </w:rPr>
      </w:pPr>
      <w:r w:rsidRPr="00CB7838">
        <w:rPr>
          <w:i/>
          <w:iCs/>
        </w:rPr>
        <w:t>Diversamente da quanto ha imperato nella nostra cultura</w:t>
      </w:r>
      <w:r w:rsidR="00C50131">
        <w:rPr>
          <w:i/>
          <w:iCs/>
        </w:rPr>
        <w:t>,</w:t>
      </w:r>
      <w:r w:rsidRPr="00CB7838">
        <w:rPr>
          <w:i/>
          <w:iCs/>
        </w:rPr>
        <w:t xml:space="preserve"> scienza e magia sono soltanto due percorsi differenti che cercano risposte alle medesime domande. Contrapporle è inopportuno alla ricerca stessa.</w:t>
      </w:r>
      <w:r w:rsidR="00E560E5">
        <w:rPr>
          <w:i/>
          <w:iCs/>
        </w:rPr>
        <w:t xml:space="preserve"> Riconoscere il loro significato culturale tende a creare consapevolezze individualmente e socialmente, quindi politicamente utili al cambiamento di paradigma del quale tutti percepiamo l’esigenza e auspichiamo l’avvento.</w:t>
      </w:r>
    </w:p>
    <w:p w:rsidR="00CB7838" w:rsidRDefault="00CB7838" w:rsidP="00C909B0">
      <w:pPr>
        <w:ind w:right="1977" w:firstLine="284"/>
        <w:rPr>
          <w:b/>
          <w:bCs/>
        </w:rPr>
      </w:pPr>
    </w:p>
    <w:p w:rsidR="00FC0B2A" w:rsidRPr="00CB7838" w:rsidRDefault="00CB7838" w:rsidP="00C909B0">
      <w:pPr>
        <w:ind w:right="1977" w:firstLine="284"/>
        <w:rPr>
          <w:b/>
          <w:bCs/>
        </w:rPr>
      </w:pPr>
      <w:r w:rsidRPr="00CB7838">
        <w:rPr>
          <w:b/>
          <w:bCs/>
        </w:rPr>
        <w:t>Scienza</w:t>
      </w:r>
    </w:p>
    <w:p w:rsidR="00FC0B2A" w:rsidRDefault="00FC0B2A" w:rsidP="00C909B0">
      <w:pPr>
        <w:ind w:right="1977" w:firstLine="284"/>
      </w:pPr>
      <w:r w:rsidRPr="00B375F8">
        <w:t xml:space="preserve">Nel suo </w:t>
      </w:r>
      <w:r w:rsidRPr="00B375F8">
        <w:rPr>
          <w:i/>
          <w:iCs/>
        </w:rPr>
        <w:t>Fisica e filosofia</w:t>
      </w:r>
      <w:r w:rsidRPr="00B375F8">
        <w:t xml:space="preserve"> del </w:t>
      </w:r>
      <w:r w:rsidR="00E560E5" w:rsidRPr="00B375F8">
        <w:t>1958 (1)</w:t>
      </w:r>
      <w:r w:rsidRPr="00B375F8">
        <w:t xml:space="preserve">, </w:t>
      </w:r>
      <w:proofErr w:type="spellStart"/>
      <w:r w:rsidRPr="00B375F8">
        <w:t>Werner</w:t>
      </w:r>
      <w:proofErr w:type="spellEnd"/>
      <w:r w:rsidRPr="00B375F8">
        <w:t xml:space="preserve"> </w:t>
      </w:r>
      <w:r w:rsidR="00E560E5" w:rsidRPr="00B375F8">
        <w:t xml:space="preserve">Karl </w:t>
      </w:r>
      <w:proofErr w:type="spellStart"/>
      <w:r w:rsidRPr="00B375F8">
        <w:t>Heise</w:t>
      </w:r>
      <w:r w:rsidR="00E560E5" w:rsidRPr="00B375F8">
        <w:t>n</w:t>
      </w:r>
      <w:r w:rsidRPr="00B375F8">
        <w:t>berg</w:t>
      </w:r>
      <w:proofErr w:type="spellEnd"/>
      <w:r w:rsidRPr="00B375F8">
        <w:t xml:space="preserve"> esprime a chiare lettere che le prospettive aperte dalla fisica quantistica</w:t>
      </w:r>
      <w:r w:rsidR="00B375F8">
        <w:rPr>
          <w:b/>
          <w:bCs/>
        </w:rPr>
        <w:t xml:space="preserve"> </w:t>
      </w:r>
      <w:r>
        <w:t>incrina</w:t>
      </w:r>
      <w:r w:rsidR="00F7029C">
        <w:t>vano</w:t>
      </w:r>
      <w:r>
        <w:t xml:space="preserve"> le certezze che avevano fino a quel momento sostenuto le meccanicistiche verità della cosiddetta meccanica classica. </w:t>
      </w:r>
      <w:r w:rsidR="00F7029C">
        <w:t>Si aprivano concezioni e possibilità concettuali fino a quel momento castrate dall’assolutismo del materialismo e della sua genia: razionalismo, positivismo, scientismo.</w:t>
      </w:r>
    </w:p>
    <w:p w:rsidR="00FC0B2A" w:rsidRDefault="00F7029C" w:rsidP="00C909B0">
      <w:pPr>
        <w:ind w:right="1977" w:firstLine="284"/>
      </w:pPr>
      <w:r>
        <w:t xml:space="preserve">Il fisico </w:t>
      </w:r>
      <w:r w:rsidRPr="00E560E5">
        <w:t xml:space="preserve">tedesco e il suo collega </w:t>
      </w:r>
      <w:r w:rsidR="00E560E5" w:rsidRPr="00E560E5">
        <w:t>danese</w:t>
      </w:r>
      <w:r w:rsidRPr="00E560E5">
        <w:t xml:space="preserve"> </w:t>
      </w:r>
      <w:proofErr w:type="spellStart"/>
      <w:r w:rsidR="00FC0B2A" w:rsidRPr="00E560E5">
        <w:t>Niels</w:t>
      </w:r>
      <w:proofErr w:type="spellEnd"/>
      <w:r w:rsidR="00FC0B2A" w:rsidRPr="00E560E5">
        <w:t xml:space="preserve"> </w:t>
      </w:r>
      <w:proofErr w:type="spellStart"/>
      <w:r w:rsidR="00FC0B2A" w:rsidRPr="00E560E5">
        <w:t>Bohr</w:t>
      </w:r>
      <w:proofErr w:type="spellEnd"/>
      <w:r w:rsidR="00FC0B2A">
        <w:t xml:space="preserve"> </w:t>
      </w:r>
      <w:r>
        <w:t>erano stat</w:t>
      </w:r>
      <w:r w:rsidR="00C50131">
        <w:t>i</w:t>
      </w:r>
      <w:r>
        <w:t xml:space="preserve"> i referenti </w:t>
      </w:r>
      <w:r w:rsidR="00FC0B2A" w:rsidRPr="00F7029C">
        <w:rPr>
          <w:i/>
          <w:iCs/>
        </w:rPr>
        <w:t>del principio di indeterminazione</w:t>
      </w:r>
      <w:r>
        <w:t xml:space="preserve">, </w:t>
      </w:r>
      <w:r w:rsidR="000074BD">
        <w:t>pilastro portante</w:t>
      </w:r>
      <w:r>
        <w:t xml:space="preserve"> della fisica quantistica. Secondo quest’ultimo, non era possibile rilevare contemporaneamente il moto e la posizione di una particella. </w:t>
      </w:r>
      <w:r w:rsidRPr="00A30B4E">
        <w:t>L’osservazione riguardava</w:t>
      </w:r>
      <w:r w:rsidRPr="00C50131">
        <w:rPr>
          <w:b/>
          <w:bCs/>
        </w:rPr>
        <w:t xml:space="preserve"> </w:t>
      </w:r>
      <w:r>
        <w:t>il microscopico mondo elementale. Tuttavia</w:t>
      </w:r>
      <w:r w:rsidR="00C50131">
        <w:t>,</w:t>
      </w:r>
      <w:r>
        <w:t xml:space="preserve"> coinvolge filosoficamente il mondo macroscopico che chiamano realtà tangibile. Ovvero</w:t>
      </w:r>
      <w:r w:rsidR="00C50131">
        <w:t>,</w:t>
      </w:r>
      <w:r>
        <w:t xml:space="preserve"> le verità culturalmente considerate definitive del meccanicismo</w:t>
      </w:r>
      <w:r w:rsidR="00C50131">
        <w:t>,</w:t>
      </w:r>
      <w:r>
        <w:t xml:space="preserve"> ad un certo ingrandimento, mostrano il loro limite, dunque la loro relatività.</w:t>
      </w:r>
      <w:r w:rsidR="00A30B4E">
        <w:t xml:space="preserve"> </w:t>
      </w:r>
    </w:p>
    <w:p w:rsidR="00F7029C" w:rsidRDefault="00F7029C" w:rsidP="00C909B0">
      <w:pPr>
        <w:ind w:right="1977" w:firstLine="284"/>
      </w:pPr>
      <w:r>
        <w:t>Riportando in ambito relazionale, quindi umanistico, le osservazioni della fisica quantistica</w:t>
      </w:r>
      <w:r w:rsidR="00C50131">
        <w:t>,</w:t>
      </w:r>
      <w:r>
        <w:t xml:space="preserve"> possiamo riconoscerne la corrispondenza. Quando il contesto della relazione è condiviso, così le sue regole, il suo linguaggio, accezioni incluse, tende a realizzarsi un rapporto paritario, nel quale gli interlocutori si muovono su binari che non permettono accidenti, incomprensioni, equivoci. È il campo amministrativo. Tutto è chiaro e condiviso da tutti. Ma questo terreno, nonostante gli sforzi del razionalismo, non può contenere tutte le relazioni umane; non può realizzare sempre comunicazione. Basta un equivoco per </w:t>
      </w:r>
      <w:r w:rsidRPr="00F7029C">
        <w:rPr>
          <w:i/>
          <w:iCs/>
        </w:rPr>
        <w:t>dimostrarlo</w:t>
      </w:r>
      <w:r>
        <w:t>. Ed è proprio in questo libero campo umanistico, in cui ognuno impiega il proprio linguaggio, ordina il mondo secondo i propri principi ed esigenze, si muove secondo i propri bisogni, che la regola condivisa cessa di imperare e con essa l’infinità di ulteriori punti che ogni parte credeva fermi e ovvi.</w:t>
      </w:r>
    </w:p>
    <w:p w:rsidR="00F7029C" w:rsidRDefault="00F7029C" w:rsidP="00C909B0">
      <w:pPr>
        <w:ind w:right="1977" w:firstLine="284"/>
      </w:pPr>
      <w:r>
        <w:t xml:space="preserve">Se in campo amministrativo, come in quello del biliardo, le parti si muovono secondo una logica comune e quanto affermato dal meccanicismo si compie senza sbavature, in quello relazionale le cose vanno diversamente, </w:t>
      </w:r>
      <w:proofErr w:type="spellStart"/>
      <w:r>
        <w:t>serendipicamente</w:t>
      </w:r>
      <w:proofErr w:type="spellEnd"/>
      <w:r>
        <w:t>, come avessero una vita indipendente, capace di svincolarsi dal guinzaglio razionalistico con il quale crediamo di poterla governare a piacimento. Ciò che osserviamo non è più la realtà oggettivata e oggettiva, immobile e separata da noi</w:t>
      </w:r>
      <w:r w:rsidR="00BD23E5">
        <w:t>.</w:t>
      </w:r>
      <w:r>
        <w:t xml:space="preserve"> In essa osservato e osservatore creano una mente che esubera dal controllo che </w:t>
      </w:r>
      <w:r>
        <w:lastRenderedPageBreak/>
        <w:t>ambo le parti pretenderebbero</w:t>
      </w:r>
      <w:r w:rsidR="00BD23E5">
        <w:t xml:space="preserve">: soggetto-materia-energia sono un solo organismo. </w:t>
      </w:r>
      <w:r>
        <w:t xml:space="preserve">In essa regna l’equivoco che, per allegoria, corrisponde a una particella – la nostra affermazione – che, in funzione del destinatario, prende un significato oppure un altro. Ovvero, nel rispetto della fisica quantistica, è visto dall’osservatore/destinatario come particella o onda. </w:t>
      </w:r>
    </w:p>
    <w:p w:rsidR="00F7029C" w:rsidRDefault="00F7029C" w:rsidP="00C909B0">
      <w:pPr>
        <w:ind w:right="1977" w:firstLine="284"/>
      </w:pPr>
      <w:r>
        <w:t>In campo umanistico libero dal conosciuto, cioè dall’assolutismo culturale del razionalismo e della logica aristotelica, possiamo osservare comportamenti e realtà illogiche e immateriali, che la stupidità razionalista cerca di estirpare e sempre colpevolizza, come se la vita potesse esaurirsi nella sua amministrazione.</w:t>
      </w:r>
      <w:r w:rsidR="00432117">
        <w:t xml:space="preserve"> In fisica quantistica</w:t>
      </w:r>
      <w:r w:rsidR="00C50131">
        <w:t>,</w:t>
      </w:r>
      <w:r w:rsidR="00432117">
        <w:t xml:space="preserve"> </w:t>
      </w:r>
      <w:proofErr w:type="spellStart"/>
      <w:r w:rsidR="00432117" w:rsidRPr="00432117">
        <w:rPr>
          <w:i/>
          <w:iCs/>
        </w:rPr>
        <w:t>entanglement</w:t>
      </w:r>
      <w:proofErr w:type="spellEnd"/>
      <w:r w:rsidR="00432117">
        <w:t xml:space="preserve"> è il termine con </w:t>
      </w:r>
      <w:r w:rsidR="00C50131">
        <w:t xml:space="preserve">il </w:t>
      </w:r>
      <w:r w:rsidR="00432117">
        <w:t>quale si riscontra una comunicazione che si compie senza i supporti che la fisica classica riti</w:t>
      </w:r>
      <w:r w:rsidR="0064048C">
        <w:t>e</w:t>
      </w:r>
      <w:r w:rsidR="00432117">
        <w:t>ne necessari. A distanze siderali due elementi possono reagire in contemporanea provocati dal medesimo stimolo. Significa che la verità del tempo lineare e uniforme non è più vera e che non sussiste più alcun</w:t>
      </w:r>
      <w:r w:rsidR="00C50131">
        <w:t>o</w:t>
      </w:r>
      <w:r w:rsidR="00432117">
        <w:t xml:space="preserve"> spazio tra gli elementi del reale.</w:t>
      </w:r>
    </w:p>
    <w:p w:rsidR="00CB7838" w:rsidRDefault="00CB7838" w:rsidP="00C909B0">
      <w:pPr>
        <w:ind w:right="1977" w:firstLine="284"/>
      </w:pPr>
    </w:p>
    <w:p w:rsidR="00D615DD" w:rsidRPr="00CB7838" w:rsidRDefault="00CB7838" w:rsidP="00C909B0">
      <w:pPr>
        <w:ind w:right="1977" w:firstLine="284"/>
        <w:rPr>
          <w:b/>
          <w:bCs/>
        </w:rPr>
      </w:pPr>
      <w:r>
        <w:rPr>
          <w:b/>
          <w:bCs/>
        </w:rPr>
        <w:t>M</w:t>
      </w:r>
      <w:r w:rsidR="00D615DD" w:rsidRPr="00CB7838">
        <w:rPr>
          <w:b/>
          <w:bCs/>
        </w:rPr>
        <w:t>agia</w:t>
      </w:r>
    </w:p>
    <w:p w:rsidR="00F7029C" w:rsidRDefault="00CB7838" w:rsidP="00C909B0">
      <w:pPr>
        <w:ind w:right="1977" w:firstLine="284"/>
      </w:pPr>
      <w:r>
        <w:t>Prima della scienza moderna ci erano arrivate le tradizioni sapienziali e la magia che, non a caso</w:t>
      </w:r>
      <w:r w:rsidR="000A159A">
        <w:t>,</w:t>
      </w:r>
      <w:r>
        <w:t xml:space="preserve"> definisce </w:t>
      </w:r>
      <w:proofErr w:type="gramStart"/>
      <w:r>
        <w:t>se</w:t>
      </w:r>
      <w:proofErr w:type="gramEnd"/>
      <w:r>
        <w:t xml:space="preserve"> stessa </w:t>
      </w:r>
      <w:r w:rsidRPr="00CB7838">
        <w:rPr>
          <w:i/>
          <w:iCs/>
        </w:rPr>
        <w:t>scienza suprema</w:t>
      </w:r>
      <w:r>
        <w:t>.</w:t>
      </w:r>
    </w:p>
    <w:p w:rsidR="00CB7838" w:rsidRDefault="00CB7838" w:rsidP="00C909B0">
      <w:pPr>
        <w:ind w:right="1977" w:firstLine="284"/>
      </w:pPr>
      <w:r>
        <w:t xml:space="preserve">La magia è consapevole delle forze sottili che muovono pensieri, sentimenti, comportamenti, emozioni. Soltanto percentualmente pochi scienziati, tra cui </w:t>
      </w:r>
      <w:proofErr w:type="spellStart"/>
      <w:r w:rsidR="00E560E5">
        <w:t>Ilya</w:t>
      </w:r>
      <w:proofErr w:type="spellEnd"/>
      <w:r w:rsidR="00E560E5">
        <w:t xml:space="preserve"> </w:t>
      </w:r>
      <w:proofErr w:type="spellStart"/>
      <w:r>
        <w:t>Prigogine</w:t>
      </w:r>
      <w:proofErr w:type="spellEnd"/>
      <w:r>
        <w:t xml:space="preserve">, </w:t>
      </w:r>
      <w:r w:rsidR="00E560E5">
        <w:t xml:space="preserve">David </w:t>
      </w:r>
      <w:proofErr w:type="spellStart"/>
      <w:r>
        <w:t>Bohm</w:t>
      </w:r>
      <w:proofErr w:type="spellEnd"/>
      <w:r>
        <w:t xml:space="preserve">, </w:t>
      </w:r>
      <w:r w:rsidR="00E560E5">
        <w:t xml:space="preserve">Gregory </w:t>
      </w:r>
      <w:proofErr w:type="spellStart"/>
      <w:r>
        <w:t>Bateson</w:t>
      </w:r>
      <w:proofErr w:type="spellEnd"/>
      <w:r>
        <w:t xml:space="preserve">, </w:t>
      </w:r>
      <w:proofErr w:type="spellStart"/>
      <w:r w:rsidR="00E560E5">
        <w:t>Fritjof</w:t>
      </w:r>
      <w:proofErr w:type="spellEnd"/>
      <w:r w:rsidR="00E560E5">
        <w:t xml:space="preserve"> </w:t>
      </w:r>
      <w:r>
        <w:t>Capra, sono all’altezza di riconoscere il merito della ricerca sapienzial</w:t>
      </w:r>
      <w:r w:rsidR="000A159A">
        <w:t>e</w:t>
      </w:r>
      <w:r>
        <w:t xml:space="preserve">. La maggioranza vanta ciò che si sta scoprendo ora come un’esclusiva personale. Un atteggiamento che certo castra l’apertura necessaria per accedere all’infinito e all’eterno. Affari loro, </w:t>
      </w:r>
      <w:r w:rsidRPr="00E560E5">
        <w:t>d’élite</w:t>
      </w:r>
      <w:r w:rsidR="000A159A">
        <w:t>,</w:t>
      </w:r>
      <w:r>
        <w:t xml:space="preserve"> ma anche nostri, culturali.</w:t>
      </w:r>
    </w:p>
    <w:p w:rsidR="00CB7838" w:rsidRDefault="00CB7838" w:rsidP="00C909B0">
      <w:pPr>
        <w:ind w:right="1977" w:firstLine="284"/>
      </w:pPr>
      <w:r>
        <w:t>For</w:t>
      </w:r>
      <w:r w:rsidR="000A159A">
        <w:t>z</w:t>
      </w:r>
      <w:r>
        <w:t xml:space="preserve">e sottili che nella magia </w:t>
      </w:r>
      <w:r w:rsidR="000A159A">
        <w:t xml:space="preserve">nera </w:t>
      </w:r>
      <w:r>
        <w:t>permettono il dominio sull’altro e in quella bianca il bene comune. Un</w:t>
      </w:r>
      <w:r w:rsidR="000A159A">
        <w:t>a</w:t>
      </w:r>
      <w:r>
        <w:t xml:space="preserve"> praticata per interesse personale, l’altra compiut</w:t>
      </w:r>
      <w:r w:rsidR="000A159A">
        <w:t>a</w:t>
      </w:r>
      <w:r>
        <w:t xml:space="preserve"> in nome di una deliberata bellezza che muove lo spirito di alcuni di noi. Il paragone con i tempi attuali, con l’incantesimo del liberismo, della </w:t>
      </w:r>
      <w:proofErr w:type="spellStart"/>
      <w:r>
        <w:t>protopandemia</w:t>
      </w:r>
      <w:proofErr w:type="spellEnd"/>
      <w:r>
        <w:t xml:space="preserve">, del </w:t>
      </w:r>
      <w:proofErr w:type="spellStart"/>
      <w:r>
        <w:t>vaccinismo</w:t>
      </w:r>
      <w:proofErr w:type="spellEnd"/>
      <w:r>
        <w:t>, ben rappresenta l’applicazione del maligno sul prossimo da parte di chi detiene il potere di farlo.</w:t>
      </w:r>
    </w:p>
    <w:p w:rsidR="00CB7838" w:rsidRDefault="00CB7838" w:rsidP="00C909B0">
      <w:pPr>
        <w:ind w:right="1977" w:firstLine="284"/>
      </w:pPr>
      <w:r>
        <w:t>Nella magia l’illogico, l’irrazionale, l’impossibile non sono che categorie buie, in quanto il materialismo che le genera è inetto a fare luce. Nonostante tutto</w:t>
      </w:r>
      <w:r w:rsidR="000A159A">
        <w:t>,</w:t>
      </w:r>
      <w:r>
        <w:t xml:space="preserve"> esse sono di semplice disvelamento una volta consapevoli che il punto di attenzione è un vincolo che impone una certa realtà. Divenire capaci di cogliere il punto di attenzione dell’altro permette le due magie, una per soggiogare, l’altra per emancipare.</w:t>
      </w:r>
    </w:p>
    <w:p w:rsidR="00F7029C" w:rsidRPr="00B115A9" w:rsidRDefault="00CB7838" w:rsidP="00C909B0">
      <w:pPr>
        <w:ind w:right="1977" w:firstLine="284"/>
        <w:rPr>
          <w:b/>
          <w:bCs/>
        </w:rPr>
      </w:pPr>
      <w:r>
        <w:t>Nell’</w:t>
      </w:r>
      <w:r w:rsidRPr="00CB7838">
        <w:rPr>
          <w:i/>
          <w:iCs/>
        </w:rPr>
        <w:t>esperimento del gatto</w:t>
      </w:r>
      <w:r>
        <w:t xml:space="preserve"> di </w:t>
      </w:r>
      <w:r w:rsidR="00754FDC">
        <w:t xml:space="preserve">Erwin </w:t>
      </w:r>
      <w:proofErr w:type="spellStart"/>
      <w:r w:rsidRPr="00B115A9">
        <w:t>S</w:t>
      </w:r>
      <w:r w:rsidR="00F7029C" w:rsidRPr="00B115A9">
        <w:t>c</w:t>
      </w:r>
      <w:r w:rsidRPr="00B115A9">
        <w:t>h</w:t>
      </w:r>
      <w:r w:rsidR="00F7029C" w:rsidRPr="00B115A9">
        <w:t>r</w:t>
      </w:r>
      <w:r w:rsidR="00B115A9" w:rsidRPr="00B115A9">
        <w:t>ö</w:t>
      </w:r>
      <w:r w:rsidR="00F7029C" w:rsidRPr="00B115A9">
        <w:t>dinger</w:t>
      </w:r>
      <w:proofErr w:type="spellEnd"/>
      <w:r w:rsidR="00B667E8" w:rsidRPr="00920A55">
        <w:t>,</w:t>
      </w:r>
      <w:r w:rsidR="00B667E8">
        <w:rPr>
          <w:b/>
          <w:bCs/>
        </w:rPr>
        <w:t xml:space="preserve"> </w:t>
      </w:r>
      <w:r w:rsidR="00B667E8" w:rsidRPr="00B667E8">
        <w:t>del 1935</w:t>
      </w:r>
      <w:r>
        <w:t xml:space="preserve">, lo scienziato </w:t>
      </w:r>
      <w:r w:rsidR="00B667E8" w:rsidRPr="00B667E8">
        <w:t>austriaco</w:t>
      </w:r>
      <w:r>
        <w:rPr>
          <w:b/>
          <w:bCs/>
        </w:rPr>
        <w:t xml:space="preserve"> </w:t>
      </w:r>
      <w:r w:rsidRPr="00CB7838">
        <w:t>ci dice che</w:t>
      </w:r>
      <w:r w:rsidR="000A159A">
        <w:t>,</w:t>
      </w:r>
      <w:r>
        <w:t xml:space="preserve"> aprendo la scatola nella quale giace un gatto</w:t>
      </w:r>
      <w:r w:rsidR="00B115A9">
        <w:t xml:space="preserve"> e un marchingegno che può ucciderlo</w:t>
      </w:r>
      <w:r>
        <w:t>, lo potrem</w:t>
      </w:r>
      <w:r w:rsidR="000A159A">
        <w:t>m</w:t>
      </w:r>
      <w:r>
        <w:t xml:space="preserve">o trovare vivo o morto </w:t>
      </w:r>
      <w:r w:rsidR="00B115A9">
        <w:t xml:space="preserve">con pari probabilità. La congettura è relativa al relativismo quantistico, secondo il quale non si può determinare a priori lo stato di un elemento. Questo assume valore definitivo </w:t>
      </w:r>
      <w:r w:rsidR="00B115A9">
        <w:lastRenderedPageBreak/>
        <w:t>soltanto aprendo la scatola. Alcuno lo troveranno vivo altri morto. Se meccanicisticamente il doppio epilogo è impossibile, magicamente è l’ordinario.</w:t>
      </w:r>
    </w:p>
    <w:p w:rsidR="00FC0B2A" w:rsidRDefault="00B115A9" w:rsidP="00C909B0">
      <w:pPr>
        <w:ind w:right="1977" w:firstLine="284"/>
      </w:pPr>
      <w:r>
        <w:t xml:space="preserve">È ordinario che la realtà sia nella relazione e </w:t>
      </w:r>
      <w:r w:rsidR="00920A55">
        <w:t xml:space="preserve">che </w:t>
      </w:r>
      <w:r>
        <w:t>la sua descrizione non è che una nostra emanazione con la quale contemporaneamente la creiamo.</w:t>
      </w:r>
      <w:r w:rsidR="003C32B1">
        <w:t xml:space="preserve"> </w:t>
      </w:r>
      <w:r>
        <w:t>Significa che una realtà c’è o meno</w:t>
      </w:r>
      <w:r w:rsidR="003C32B1">
        <w:t>,</w:t>
      </w:r>
      <w:r>
        <w:t xml:space="preserve"> in funzione di chi la concepisce.</w:t>
      </w:r>
    </w:p>
    <w:p w:rsidR="00FC0B2A" w:rsidRDefault="00920A55" w:rsidP="00C909B0">
      <w:pPr>
        <w:ind w:right="1977" w:firstLine="284"/>
      </w:pPr>
      <w:r w:rsidRPr="00B06FD1">
        <w:t>Il valore della filosofia estraibile dalle osservazioni quantiche non è quello di rielaborare attraverso il suo linguaggio la conoscenza delle tradizioni, bensì quello di riconoscere le dinamiche indeterminabili nella realtà affinché l’assolutismo del razionalismo torni ad occupare il ruolo parziale e amministrativo che gli compete lasciando ogni porta aperta a quello del mondo delle relazioni</w:t>
      </w:r>
      <w:r>
        <w:t xml:space="preserve">. Così facendo alzeremmo il rischio di dare vita </w:t>
      </w:r>
      <w:r w:rsidR="001E7181">
        <w:t xml:space="preserve">ad una cultura nella quale tolleranza e amore avrebbero </w:t>
      </w:r>
      <w:r w:rsidR="001E7181" w:rsidRPr="00A30B4E">
        <w:t xml:space="preserve">maggior </w:t>
      </w:r>
      <w:r w:rsidR="00A30B4E" w:rsidRPr="00A30B4E">
        <w:t xml:space="preserve">potere </w:t>
      </w:r>
      <w:proofErr w:type="spellStart"/>
      <w:r w:rsidR="001E7181" w:rsidRPr="00A30B4E">
        <w:t>emancipativo</w:t>
      </w:r>
      <w:proofErr w:type="spellEnd"/>
      <w:r w:rsidR="001E7181">
        <w:t xml:space="preserve"> nei confronti del dominio della scomposizione,</w:t>
      </w:r>
      <w:r w:rsidR="00A30B4E">
        <w:t xml:space="preserve"> dell’analisi,</w:t>
      </w:r>
      <w:r w:rsidR="001E7181">
        <w:t xml:space="preserve"> dell’ordine, delle categorie, delle classificazioni e valutazioni</w:t>
      </w:r>
      <w:r w:rsidR="00A30B4E">
        <w:t>. Tutte opere buone, ottime in contesto amministrativo, ma disastrose in quello relazionale, che p</w:t>
      </w:r>
      <w:r w:rsidR="001E7181">
        <w:t>ur non potendoselo permettere, cercano di comprimere l’infinito che è in noi</w:t>
      </w:r>
      <w:r w:rsidR="00F94693">
        <w:t>, la potenzialità di cogliere l’energia cosmica, il suo flusso, il suo cangiare.</w:t>
      </w:r>
    </w:p>
    <w:p w:rsidR="00C909B0" w:rsidRDefault="00C909B0" w:rsidP="00C909B0">
      <w:pPr>
        <w:ind w:right="1977" w:firstLine="284"/>
      </w:pPr>
      <w:r>
        <w:t xml:space="preserve">Dal </w:t>
      </w:r>
      <w:r w:rsidRPr="009021D1">
        <w:rPr>
          <w:i/>
          <w:iCs/>
        </w:rPr>
        <w:t>volume</w:t>
      </w:r>
      <w:r>
        <w:t xml:space="preserve"> che tutto contiene possiamo estrarre ogni realtà</w:t>
      </w:r>
      <w:r w:rsidR="00B06FD1">
        <w:t xml:space="preserve">, inclusa quella logicamente e razionalmente irraggiungibile, quella che non sta nella forma e nella sostanza, quella che ad ogni tentativo di definirla le </w:t>
      </w:r>
      <w:r w:rsidR="00B675C0">
        <w:t>f</w:t>
      </w:r>
      <w:r w:rsidR="00B06FD1">
        <w:t>a compiere un balzo avanti come per deridere l’inettitudine delle nostre trappole. Quella che solo la magia e la fisica quantistica lasciano cogliere</w:t>
      </w:r>
      <w:r w:rsidR="00C71D73">
        <w:t xml:space="preserve"> a causa della loro idoneità a cogliere che </w:t>
      </w:r>
      <w:r w:rsidR="00C71D73" w:rsidRPr="00C71D73">
        <w:rPr>
          <w:i/>
          <w:iCs/>
        </w:rPr>
        <w:t>mente-materia-energia</w:t>
      </w:r>
      <w:r w:rsidR="00C71D73">
        <w:t xml:space="preserve"> sono la trinità di un solo ente</w:t>
      </w:r>
      <w:r w:rsidR="00B06FD1">
        <w:t>.</w:t>
      </w:r>
    </w:p>
    <w:p w:rsidR="00E560E5" w:rsidRDefault="00E560E5" w:rsidP="00C909B0">
      <w:pPr>
        <w:ind w:right="1977" w:firstLine="284"/>
      </w:pPr>
    </w:p>
    <w:p w:rsidR="000038C9" w:rsidRPr="000038C9" w:rsidRDefault="000038C9" w:rsidP="00C909B0">
      <w:pPr>
        <w:ind w:right="1977" w:firstLine="284"/>
        <w:rPr>
          <w:i/>
          <w:iCs/>
        </w:rPr>
      </w:pPr>
      <w:r w:rsidRPr="000038C9">
        <w:rPr>
          <w:i/>
          <w:iCs/>
        </w:rPr>
        <w:t>Ho reso partecipe di questo articolo Guido Dalla Casa, noto ricercatore dell’ecologia profonda e non solo. Ecco le sue note sull’articolo.</w:t>
      </w:r>
    </w:p>
    <w:p w:rsidR="000038C9" w:rsidRDefault="000038C9" w:rsidP="000038C9">
      <w:pPr>
        <w:ind w:right="1977" w:firstLine="284"/>
      </w:pPr>
    </w:p>
    <w:p w:rsidR="000038C9" w:rsidRDefault="000038C9" w:rsidP="000038C9">
      <w:pPr>
        <w:ind w:right="1977" w:firstLine="284"/>
        <w:jc w:val="center"/>
      </w:pPr>
      <w:r w:rsidRPr="000038C9">
        <w:t>NOTE su SCIENZA E MAGIA</w:t>
      </w:r>
    </w:p>
    <w:p w:rsidR="000038C9" w:rsidRPr="000038C9" w:rsidRDefault="000038C9" w:rsidP="000038C9">
      <w:pPr>
        <w:ind w:right="1977" w:firstLine="284"/>
      </w:pPr>
      <w:r>
        <w:t>Guido Dalla Casa</w:t>
      </w:r>
    </w:p>
    <w:p w:rsidR="000038C9" w:rsidRPr="000038C9" w:rsidRDefault="000038C9" w:rsidP="000038C9">
      <w:pPr>
        <w:ind w:right="1977" w:firstLine="284"/>
      </w:pPr>
    </w:p>
    <w:p w:rsidR="000038C9" w:rsidRPr="000038C9" w:rsidRDefault="000038C9" w:rsidP="000038C9">
      <w:pPr>
        <w:ind w:right="1977" w:firstLine="284"/>
      </w:pPr>
      <w:r w:rsidRPr="000038C9">
        <w:t xml:space="preserve">Il </w:t>
      </w:r>
      <w:r w:rsidRPr="000038C9">
        <w:rPr>
          <w:i/>
          <w:iCs/>
        </w:rPr>
        <w:t>principio di indeterminazione</w:t>
      </w:r>
      <w:r w:rsidRPr="000038C9">
        <w:t xml:space="preserve"> fu formulato per la prima volta da </w:t>
      </w:r>
      <w:proofErr w:type="spellStart"/>
      <w:r w:rsidRPr="000038C9">
        <w:t>Werner</w:t>
      </w:r>
      <w:proofErr w:type="spellEnd"/>
      <w:r w:rsidRPr="000038C9">
        <w:t xml:space="preserve"> </w:t>
      </w:r>
      <w:proofErr w:type="spellStart"/>
      <w:r w:rsidRPr="000038C9">
        <w:t>Heisenberg</w:t>
      </w:r>
      <w:proofErr w:type="spellEnd"/>
      <w:r w:rsidRPr="000038C9">
        <w:t xml:space="preserve"> nel 1927. Fu convalidato da </w:t>
      </w:r>
      <w:proofErr w:type="spellStart"/>
      <w:r w:rsidRPr="000038C9">
        <w:t>Niels</w:t>
      </w:r>
      <w:proofErr w:type="spellEnd"/>
      <w:r w:rsidRPr="000038C9">
        <w:t xml:space="preserve"> </w:t>
      </w:r>
      <w:proofErr w:type="spellStart"/>
      <w:r w:rsidRPr="000038C9">
        <w:t>Bohr</w:t>
      </w:r>
      <w:proofErr w:type="spellEnd"/>
      <w:r w:rsidRPr="000038C9">
        <w:t xml:space="preserve">, che in quel periodo era già un’autorità nel campo della Fisica, che sostenne la versione (in seguito sempre confermata) che l’indeterminazione non era una mancanza di precisione nei nostri strumenti o nei nostri sensi, ma una caratteristica insita in tutta la Natura e in tutti i fenomeni. Fu enunciato, per altra via e poco dopo, anche dal fisico austriaco Erwin </w:t>
      </w:r>
      <w:proofErr w:type="spellStart"/>
      <w:r w:rsidRPr="000038C9">
        <w:t>Schroedinger</w:t>
      </w:r>
      <w:proofErr w:type="spellEnd"/>
      <w:r w:rsidRPr="000038C9">
        <w:t xml:space="preserve">, che riuscì a formulare l’equazione (che porta il suo nome) con la quale è possibile descrivere l’andamento della probabilità di trovare una “particella” in movimento. Successivamente, con i sistemi complessi, anche questa tenue prevedibilità è venuta meno. Oltre un certo tempo, l’andamento di un fenomeno diventa completamente imprevedibile, anche in linea teorica. Il determinismo e il meccanicismo sono finiti. In sostanza, il principio sancisce il </w:t>
      </w:r>
      <w:r w:rsidRPr="000038C9">
        <w:lastRenderedPageBreak/>
        <w:t>fatto che la mente (l’osservazione) è inseparabile dalla materia-energia (l’osservato): la distinzione non ha alcun significato.</w:t>
      </w:r>
    </w:p>
    <w:p w:rsidR="000038C9" w:rsidRPr="000038C9" w:rsidRDefault="000038C9" w:rsidP="000038C9">
      <w:pPr>
        <w:ind w:right="1977" w:firstLine="284"/>
      </w:pPr>
      <w:r>
        <w:t xml:space="preserve">È </w:t>
      </w:r>
      <w:r w:rsidRPr="000038C9">
        <w:t xml:space="preserve">interessante il fatto che il principio fu esteso ad altre coppie di grandezze (oltre a quella originaria quantità di moto-posizione): la più notevole è la coppia materia-energia/tempo: se cerco un tempo esatto, la cosiddetta “particella” è completamente indeterminata, cioè non è definibile in alcun modo, è un “fantasma” (vuoto quantistico). </w:t>
      </w:r>
    </w:p>
    <w:p w:rsidR="000038C9" w:rsidRPr="000038C9" w:rsidRDefault="000038C9" w:rsidP="000038C9">
      <w:pPr>
        <w:ind w:right="1977" w:firstLine="284"/>
      </w:pPr>
    </w:p>
    <w:p w:rsidR="000038C9" w:rsidRPr="000038C9" w:rsidRDefault="000038C9" w:rsidP="000038C9">
      <w:pPr>
        <w:ind w:right="1977" w:firstLine="284"/>
      </w:pPr>
      <w:r w:rsidRPr="000038C9">
        <w:t>Il fenomeno dell’</w:t>
      </w:r>
      <w:proofErr w:type="spellStart"/>
      <w:r w:rsidRPr="000038C9">
        <w:t>entanglement</w:t>
      </w:r>
      <w:proofErr w:type="spellEnd"/>
      <w:r w:rsidRPr="000038C9">
        <w:t>, più volte dimostrato, sancisce la fine delle cosiddette “teorie realistiche locali”, sempre sostenute dalla fisica classica (e anche dalla relatività). In sostanza: sono possibili azioni istantanee a qualunque distanza. Sono le azioni ammesse dalla magia! Se due “particelle” sono state in qualche modo “in contatto”, lo saranno per sempre: nulla è separabile.</w:t>
      </w:r>
    </w:p>
    <w:p w:rsidR="000038C9" w:rsidRPr="000038C9" w:rsidRDefault="000038C9" w:rsidP="000038C9">
      <w:pPr>
        <w:ind w:right="1977" w:firstLine="284"/>
      </w:pPr>
      <w:bookmarkStart w:id="0" w:name="_GoBack"/>
      <w:bookmarkEnd w:id="0"/>
    </w:p>
    <w:p w:rsidR="000038C9" w:rsidRPr="000038C9" w:rsidRDefault="000038C9" w:rsidP="000038C9">
      <w:pPr>
        <w:ind w:right="1977" w:firstLine="284"/>
      </w:pPr>
      <w:r w:rsidRPr="000038C9">
        <w:t xml:space="preserve">Sul gatto di </w:t>
      </w:r>
      <w:proofErr w:type="spellStart"/>
      <w:r w:rsidRPr="000038C9">
        <w:t>Schroedinger</w:t>
      </w:r>
      <w:proofErr w:type="spellEnd"/>
      <w:r w:rsidRPr="000038C9">
        <w:t>: in quell’ora fra la rottura/non-rottura della fiala di cianuro e l’apertura della scatola il gatto si dovrebbe trovare in una posizione di vivo-morto. La logica aristotelica è saltata. Recentemente il fisico italiano Carlo Rovelli ha formulato una soluzione interessante: chi ha lo status di osservatore? Secondo una sua espressione “l’osservatore può essere anche un fotone”: in altre parole, non esiste alcun oggetto, né alcuna entità, esistono solo relazioni.</w:t>
      </w:r>
    </w:p>
    <w:p w:rsidR="000038C9" w:rsidRDefault="000038C9" w:rsidP="000038C9">
      <w:pPr>
        <w:ind w:right="1977"/>
      </w:pPr>
    </w:p>
    <w:p w:rsidR="00FC0B2A" w:rsidRPr="00E560E5" w:rsidRDefault="00FC0B2A" w:rsidP="00C909B0">
      <w:pPr>
        <w:ind w:right="1977" w:firstLine="284"/>
        <w:rPr>
          <w:i/>
          <w:iCs/>
        </w:rPr>
      </w:pPr>
      <w:r w:rsidRPr="00E560E5">
        <w:rPr>
          <w:i/>
          <w:iCs/>
        </w:rPr>
        <w:t>Note</w:t>
      </w:r>
    </w:p>
    <w:p w:rsidR="00C909B0" w:rsidRDefault="00FC0B2A" w:rsidP="00754FDC">
      <w:pPr>
        <w:pStyle w:val="Paragrafoelenco"/>
        <w:numPr>
          <w:ilvl w:val="0"/>
          <w:numId w:val="1"/>
        </w:numPr>
        <w:ind w:right="1977" w:firstLine="284"/>
      </w:pPr>
      <w:r>
        <w:t xml:space="preserve">Pubblicato in Italia da Il Saggiatore nel </w:t>
      </w:r>
      <w:r w:rsidR="00E560E5">
        <w:t>1963</w:t>
      </w:r>
      <w:r w:rsidR="00754FDC">
        <w:t>.</w:t>
      </w:r>
    </w:p>
    <w:sectPr w:rsidR="00C909B0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479"/>
    <w:multiLevelType w:val="hybridMultilevel"/>
    <w:tmpl w:val="BA724B44"/>
    <w:lvl w:ilvl="0" w:tplc="D0B8AE06">
      <w:numFmt w:val="bullet"/>
      <w:lvlText w:val="-"/>
      <w:lvlJc w:val="left"/>
      <w:pPr>
        <w:ind w:left="5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 w15:restartNumberingAfterBreak="0">
    <w:nsid w:val="53B45616"/>
    <w:multiLevelType w:val="hybridMultilevel"/>
    <w:tmpl w:val="47FA9F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2A"/>
    <w:rsid w:val="000038C9"/>
    <w:rsid w:val="000074BD"/>
    <w:rsid w:val="000A159A"/>
    <w:rsid w:val="000A42BD"/>
    <w:rsid w:val="00120DBB"/>
    <w:rsid w:val="001E7181"/>
    <w:rsid w:val="003C32B1"/>
    <w:rsid w:val="00432117"/>
    <w:rsid w:val="0064048C"/>
    <w:rsid w:val="00754FDC"/>
    <w:rsid w:val="00862D21"/>
    <w:rsid w:val="0086762F"/>
    <w:rsid w:val="009021D1"/>
    <w:rsid w:val="00920A55"/>
    <w:rsid w:val="00A30B4E"/>
    <w:rsid w:val="00B06FD1"/>
    <w:rsid w:val="00B115A9"/>
    <w:rsid w:val="00B375F8"/>
    <w:rsid w:val="00B667E8"/>
    <w:rsid w:val="00B675C0"/>
    <w:rsid w:val="00BD23E5"/>
    <w:rsid w:val="00C50131"/>
    <w:rsid w:val="00C71D73"/>
    <w:rsid w:val="00C909B0"/>
    <w:rsid w:val="00CB7838"/>
    <w:rsid w:val="00D615DD"/>
    <w:rsid w:val="00E560E5"/>
    <w:rsid w:val="00F7029C"/>
    <w:rsid w:val="00F94693"/>
    <w:rsid w:val="00F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6A99A"/>
  <w15:chartTrackingRefBased/>
  <w15:docId w15:val="{1D64D501-FC57-1747-8570-1472E8A8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1530</Words>
  <Characters>8723</Characters>
  <Application>Microsoft Office Word</Application>
  <DocSecurity>0</DocSecurity>
  <Lines>72</Lines>
  <Paragraphs>20</Paragraphs>
  <ScaleCrop>false</ScaleCrop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28</cp:revision>
  <cp:lastPrinted>2022-08-15T11:14:00Z</cp:lastPrinted>
  <dcterms:created xsi:type="dcterms:W3CDTF">2022-08-15T07:36:00Z</dcterms:created>
  <dcterms:modified xsi:type="dcterms:W3CDTF">2022-08-18T08:20:00Z</dcterms:modified>
</cp:coreProperties>
</file>