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4FB" w:rsidRPr="00F33B8C" w:rsidRDefault="000A44FB" w:rsidP="00885E0C">
      <w:pPr>
        <w:ind w:left="0" w:right="1977" w:firstLine="284"/>
        <w:rPr>
          <w:b/>
          <w:bCs/>
          <w:sz w:val="36"/>
          <w:szCs w:val="36"/>
        </w:rPr>
      </w:pPr>
      <w:r w:rsidRPr="00F33B8C">
        <w:rPr>
          <w:b/>
          <w:bCs/>
          <w:sz w:val="36"/>
          <w:szCs w:val="36"/>
        </w:rPr>
        <w:t>Cosmogonia di colui che sa</w:t>
      </w:r>
    </w:p>
    <w:p w:rsidR="000A44FB" w:rsidRDefault="00F33B8C" w:rsidP="00885E0C">
      <w:pPr>
        <w:ind w:left="0" w:right="1977" w:firstLine="284"/>
      </w:pPr>
      <w:r>
        <w:t xml:space="preserve">di </w:t>
      </w:r>
      <w:proofErr w:type="spellStart"/>
      <w:r>
        <w:t>lorenzo</w:t>
      </w:r>
      <w:proofErr w:type="spellEnd"/>
      <w:r>
        <w:t xml:space="preserve"> merlo ekarrrt – 021223</w:t>
      </w:r>
    </w:p>
    <w:p w:rsidR="00F33B8C" w:rsidRDefault="00F33B8C" w:rsidP="00885E0C">
      <w:pPr>
        <w:ind w:left="0" w:right="1977" w:firstLine="284"/>
      </w:pPr>
    </w:p>
    <w:p w:rsidR="00B66690" w:rsidRPr="000912EA" w:rsidRDefault="00B9536A" w:rsidP="00EA1E89">
      <w:pPr>
        <w:ind w:left="0" w:right="1977" w:firstLine="284"/>
        <w:rPr>
          <w:i/>
          <w:iCs/>
        </w:rPr>
      </w:pPr>
      <w:r w:rsidRPr="000912EA">
        <w:rPr>
          <w:i/>
          <w:iCs/>
        </w:rPr>
        <w:t xml:space="preserve">Nel sortilegio </w:t>
      </w:r>
      <w:r w:rsidR="00966B25" w:rsidRPr="000912EA">
        <w:rPr>
          <w:i/>
          <w:iCs/>
        </w:rPr>
        <w:t xml:space="preserve">dei </w:t>
      </w:r>
      <w:proofErr w:type="spellStart"/>
      <w:r w:rsidR="00966B25" w:rsidRPr="000912EA">
        <w:rPr>
          <w:i/>
          <w:iCs/>
        </w:rPr>
        <w:t>saperi</w:t>
      </w:r>
      <w:proofErr w:type="spellEnd"/>
      <w:r w:rsidR="00966B25" w:rsidRPr="000912EA">
        <w:rPr>
          <w:i/>
          <w:iCs/>
        </w:rPr>
        <w:t xml:space="preserve"> storici, scambiati per conoscenza, li si coltiva a </w:t>
      </w:r>
      <w:proofErr w:type="spellStart"/>
      <w:r w:rsidR="00966B25" w:rsidRPr="000912EA">
        <w:rPr>
          <w:i/>
          <w:iCs/>
        </w:rPr>
        <w:t>spron</w:t>
      </w:r>
      <w:proofErr w:type="spellEnd"/>
      <w:r w:rsidR="00966B25" w:rsidRPr="000912EA">
        <w:rPr>
          <w:i/>
          <w:iCs/>
        </w:rPr>
        <w:t xml:space="preserve"> battuto credendo </w:t>
      </w:r>
      <w:r w:rsidR="002B3D3A" w:rsidRPr="000912EA">
        <w:rPr>
          <w:i/>
          <w:iCs/>
        </w:rPr>
        <w:t xml:space="preserve">ci </w:t>
      </w:r>
      <w:r w:rsidR="00966B25" w:rsidRPr="000912EA">
        <w:rPr>
          <w:i/>
          <w:iCs/>
        </w:rPr>
        <w:t xml:space="preserve">portino </w:t>
      </w:r>
      <w:r w:rsidR="003060B0" w:rsidRPr="000912EA">
        <w:rPr>
          <w:i/>
          <w:iCs/>
        </w:rPr>
        <w:t xml:space="preserve">infine </w:t>
      </w:r>
      <w:r w:rsidR="00966B25" w:rsidRPr="000912EA">
        <w:rPr>
          <w:i/>
          <w:iCs/>
        </w:rPr>
        <w:t>alla verità</w:t>
      </w:r>
      <w:r w:rsidR="007463D1" w:rsidRPr="000912EA">
        <w:rPr>
          <w:i/>
          <w:iCs/>
        </w:rPr>
        <w:t>, a</w:t>
      </w:r>
      <w:r w:rsidR="00FE3B09" w:rsidRPr="000912EA">
        <w:rPr>
          <w:i/>
          <w:iCs/>
        </w:rPr>
        <w:t>lla serenità</w:t>
      </w:r>
      <w:r w:rsidR="007463D1" w:rsidRPr="000912EA">
        <w:rPr>
          <w:i/>
          <w:iCs/>
        </w:rPr>
        <w:t>, alla pace</w:t>
      </w:r>
      <w:r w:rsidR="00966B25" w:rsidRPr="000912EA">
        <w:rPr>
          <w:i/>
          <w:iCs/>
        </w:rPr>
        <w:t xml:space="preserve">. Così facendo </w:t>
      </w:r>
      <w:r w:rsidR="00D53DBD" w:rsidRPr="000912EA">
        <w:rPr>
          <w:i/>
          <w:iCs/>
        </w:rPr>
        <w:t>la mota di dati che li contengono copre il cuore di diamante della vera conoscenza</w:t>
      </w:r>
      <w:r w:rsidR="003060B0" w:rsidRPr="000912EA">
        <w:rPr>
          <w:i/>
          <w:iCs/>
        </w:rPr>
        <w:t xml:space="preserve"> già presente in noi</w:t>
      </w:r>
      <w:r w:rsidR="001803C8" w:rsidRPr="000912EA">
        <w:rPr>
          <w:i/>
          <w:iCs/>
        </w:rPr>
        <w:t>. Che non può stare in ciò che viene assunto e logicamente confezionato in quanto della logi</w:t>
      </w:r>
      <w:r w:rsidR="00694AFB" w:rsidRPr="000912EA">
        <w:rPr>
          <w:i/>
          <w:iCs/>
        </w:rPr>
        <w:t>ca non sa che farsene e così del metodo scientifico.</w:t>
      </w:r>
    </w:p>
    <w:p w:rsidR="00486943" w:rsidRDefault="00486943" w:rsidP="00E30F3C">
      <w:pPr>
        <w:ind w:left="0" w:right="1977"/>
      </w:pPr>
    </w:p>
    <w:p w:rsidR="00790572" w:rsidRDefault="00790572" w:rsidP="00885E0C">
      <w:pPr>
        <w:ind w:left="0" w:right="1977" w:firstLine="284"/>
      </w:pPr>
    </w:p>
    <w:p w:rsidR="003060B0" w:rsidRPr="003060B0" w:rsidRDefault="003060B0" w:rsidP="00885E0C">
      <w:pPr>
        <w:ind w:left="0" w:right="1977" w:firstLine="284"/>
        <w:rPr>
          <w:b/>
          <w:bCs/>
        </w:rPr>
      </w:pPr>
      <w:r>
        <w:rPr>
          <w:b/>
          <w:bCs/>
        </w:rPr>
        <w:t>Padre</w:t>
      </w:r>
    </w:p>
    <w:p w:rsidR="00012E6B" w:rsidRDefault="00012E6B" w:rsidP="00885E0C">
      <w:pPr>
        <w:ind w:left="0" w:right="1977" w:firstLine="284"/>
      </w:pPr>
      <w:r>
        <w:t xml:space="preserve">Socrate aveva riconosciuto che il sapere non porta alla verità, alla conoscenza. </w:t>
      </w:r>
      <w:r w:rsidR="00E10C57">
        <w:t>Secondo quanto ci ha raccontato Platone</w:t>
      </w:r>
      <w:r w:rsidR="003C72E4">
        <w:t xml:space="preserve">, il noto brocardo filosofico </w:t>
      </w:r>
      <w:r w:rsidR="003C72E4" w:rsidRPr="00AB3F33">
        <w:rPr>
          <w:i/>
          <w:iCs/>
        </w:rPr>
        <w:t>so di non sapere</w:t>
      </w:r>
      <w:r w:rsidR="003C72E4">
        <w:t xml:space="preserve">, sarebbe proprio </w:t>
      </w:r>
      <w:r w:rsidR="00AB3F33">
        <w:t>da attribuire al filosofo</w:t>
      </w:r>
      <w:r w:rsidR="00E10C57">
        <w:t xml:space="preserve"> </w:t>
      </w:r>
      <w:r w:rsidR="00FD040F">
        <w:t>considerato il papà del pensiero occidentale.</w:t>
      </w:r>
    </w:p>
    <w:p w:rsidR="00FC40CB" w:rsidRDefault="00FD040F" w:rsidP="0013215B">
      <w:pPr>
        <w:ind w:left="0" w:right="1977" w:firstLine="284"/>
      </w:pPr>
      <w:r>
        <w:t>Se papà è stato, è certamente stato anche infinitamente tradito e disatteso.</w:t>
      </w:r>
      <w:r w:rsidR="00C60F3C">
        <w:t xml:space="preserve"> O, più freudianamente</w:t>
      </w:r>
      <w:r w:rsidR="003060B0">
        <w:t>,</w:t>
      </w:r>
      <w:r w:rsidR="00C60F3C">
        <w:t xml:space="preserve"> i suoi figli non si sono mai emancipati dal complesso di Edipo</w:t>
      </w:r>
      <w:r w:rsidR="006E3B67">
        <w:t>. Pur di non riconoscere il verbo del genitore</w:t>
      </w:r>
      <w:r w:rsidR="009D1D4F">
        <w:t xml:space="preserve">, seguitano a dargli contro, perpetuando così una competizione e un conflitto che </w:t>
      </w:r>
      <w:r w:rsidR="00352849">
        <w:t xml:space="preserve">inevitabilmente conduce </w:t>
      </w:r>
      <w:r w:rsidR="009B7984">
        <w:t xml:space="preserve">al titolo di </w:t>
      </w:r>
      <w:r w:rsidR="009B7984" w:rsidRPr="00643489">
        <w:rPr>
          <w:i/>
          <w:iCs/>
        </w:rPr>
        <w:t xml:space="preserve">cecità </w:t>
      </w:r>
      <w:r w:rsidR="00352849" w:rsidRPr="00643489">
        <w:rPr>
          <w:i/>
          <w:iCs/>
        </w:rPr>
        <w:t>di colui che sa</w:t>
      </w:r>
      <w:r w:rsidR="00352849">
        <w:t>. Grave patologia</w:t>
      </w:r>
      <w:r w:rsidR="00643489">
        <w:t>,</w:t>
      </w:r>
      <w:r w:rsidR="00352849">
        <w:t xml:space="preserve"> culturalmente contagiosa</w:t>
      </w:r>
      <w:r w:rsidR="00AF291F">
        <w:t xml:space="preserve">, </w:t>
      </w:r>
      <w:r w:rsidR="00643489">
        <w:t>esistenzialmente esiziale, spiri</w:t>
      </w:r>
      <w:r w:rsidR="005252D0">
        <w:t>t</w:t>
      </w:r>
      <w:r w:rsidR="00643489">
        <w:t xml:space="preserve">ualmente </w:t>
      </w:r>
      <w:r w:rsidR="006B3B20">
        <w:t>sterile che infetta a mezzo stampa</w:t>
      </w:r>
      <w:r w:rsidR="005252D0">
        <w:t>, che</w:t>
      </w:r>
      <w:r w:rsidR="006B3B20">
        <w:t xml:space="preserve"> </w:t>
      </w:r>
      <w:r w:rsidR="00AF291F">
        <w:t>si diffonde da sempre per le strade</w:t>
      </w:r>
      <w:r w:rsidR="00FC40CB">
        <w:t>, nelle case, nelle scuole, nelle università. Chi è preso dal morbo soffre di un solo sintomo</w:t>
      </w:r>
      <w:r w:rsidR="00D24920">
        <w:t xml:space="preserve">, crede che i suoi </w:t>
      </w:r>
      <w:proofErr w:type="spellStart"/>
      <w:r w:rsidR="00D24920">
        <w:t>saperi</w:t>
      </w:r>
      <w:proofErr w:type="spellEnd"/>
      <w:r w:rsidR="00D24920">
        <w:t xml:space="preserve"> comportino conoscenza.</w:t>
      </w:r>
    </w:p>
    <w:p w:rsidR="0013215B" w:rsidRDefault="0013215B" w:rsidP="00885E0C">
      <w:pPr>
        <w:ind w:left="0" w:right="1977" w:firstLine="284"/>
      </w:pPr>
    </w:p>
    <w:p w:rsidR="000F1452" w:rsidRPr="000F1452" w:rsidRDefault="000F1452" w:rsidP="00885E0C">
      <w:pPr>
        <w:ind w:left="0" w:right="1977" w:firstLine="284"/>
        <w:rPr>
          <w:b/>
          <w:bCs/>
        </w:rPr>
      </w:pPr>
      <w:r w:rsidRPr="000F1452">
        <w:rPr>
          <w:b/>
          <w:bCs/>
        </w:rPr>
        <w:t>Tutto una famiglia</w:t>
      </w:r>
    </w:p>
    <w:p w:rsidR="008B2956" w:rsidRDefault="0013215B" w:rsidP="00885E0C">
      <w:pPr>
        <w:ind w:left="0" w:right="1977" w:firstLine="284"/>
      </w:pPr>
      <w:r>
        <w:t>È una parabol</w:t>
      </w:r>
      <w:r w:rsidR="00DD5096">
        <w:t>a</w:t>
      </w:r>
      <w:r w:rsidR="00BC59DF">
        <w:t xml:space="preserve">, </w:t>
      </w:r>
      <w:r w:rsidR="008B2956">
        <w:t>riflesso</w:t>
      </w:r>
      <w:r w:rsidR="00C35E75">
        <w:t xml:space="preserve"> d</w:t>
      </w:r>
      <w:r w:rsidR="004D23BC">
        <w:t>ella</w:t>
      </w:r>
      <w:r w:rsidR="00C35E75">
        <w:t xml:space="preserve"> modalità positivista</w:t>
      </w:r>
      <w:r w:rsidR="004D23BC">
        <w:t xml:space="preserve"> che contiene il pensare e il fare di quest’epoca meschina</w:t>
      </w:r>
      <w:r w:rsidR="00C35E75">
        <w:t xml:space="preserve">. </w:t>
      </w:r>
      <w:r w:rsidR="004D23BC">
        <w:t xml:space="preserve">Se prima il do ut </w:t>
      </w:r>
      <w:proofErr w:type="spellStart"/>
      <w:r w:rsidR="004D23BC">
        <w:t>des</w:t>
      </w:r>
      <w:proofErr w:type="spellEnd"/>
      <w:r w:rsidR="004D23BC">
        <w:t xml:space="preserve"> riguardava anche il dono</w:t>
      </w:r>
      <w:r w:rsidR="00DB7318">
        <w:t xml:space="preserve"> e il potere, ora l’assolutismo mercificante </w:t>
      </w:r>
      <w:r w:rsidR="00385F63">
        <w:t>è divenuto una meta cui tendere</w:t>
      </w:r>
      <w:r w:rsidR="00F63071">
        <w:t>, un situazionismo incarnato</w:t>
      </w:r>
      <w:r w:rsidR="00385F63">
        <w:t xml:space="preserve">. </w:t>
      </w:r>
      <w:r w:rsidR="00F63071">
        <w:t xml:space="preserve">Quella parabola è </w:t>
      </w:r>
      <w:r w:rsidR="00C35E75">
        <w:t xml:space="preserve">anche, e soprattutto, </w:t>
      </w:r>
      <w:r w:rsidR="00DD5096">
        <w:t xml:space="preserve">figlia </w:t>
      </w:r>
      <w:r w:rsidR="001E5609">
        <w:t xml:space="preserve">della concezione materialista </w:t>
      </w:r>
      <w:r w:rsidR="00DD5096">
        <w:t xml:space="preserve">e </w:t>
      </w:r>
      <w:r w:rsidR="001E5609">
        <w:t xml:space="preserve">meccanicista del mondo. </w:t>
      </w:r>
      <w:r w:rsidR="00C23C70">
        <w:t xml:space="preserve">Una concezione </w:t>
      </w:r>
      <w:r w:rsidR="00C23C70" w:rsidRPr="00E87D2E">
        <w:rPr>
          <w:i/>
          <w:iCs/>
        </w:rPr>
        <w:t>innata</w:t>
      </w:r>
      <w:r w:rsidR="00C23C70">
        <w:t xml:space="preserve"> che la fa vivere come la sola vera</w:t>
      </w:r>
      <w:r w:rsidR="00E87D2E">
        <w:t>, praticabile, foriera di progresso.</w:t>
      </w:r>
    </w:p>
    <w:p w:rsidR="000028D0" w:rsidRDefault="00577D37" w:rsidP="00885E0C">
      <w:pPr>
        <w:ind w:left="0" w:right="1977" w:firstLine="284"/>
      </w:pPr>
      <w:r w:rsidRPr="00E30F3C">
        <w:t>Positivismo, materialismo</w:t>
      </w:r>
      <w:r w:rsidR="003A2F75">
        <w:t xml:space="preserve">, </w:t>
      </w:r>
      <w:r w:rsidRPr="00E30F3C">
        <w:t xml:space="preserve">meccanicismo </w:t>
      </w:r>
      <w:r w:rsidR="003A2F75">
        <w:t xml:space="preserve">e razionalismo </w:t>
      </w:r>
      <w:r w:rsidR="00E01DC0" w:rsidRPr="00E30F3C">
        <w:t>compongono</w:t>
      </w:r>
      <w:r w:rsidRPr="00E30F3C">
        <w:t xml:space="preserve"> un </w:t>
      </w:r>
      <w:r w:rsidR="003A2F75">
        <w:t>solido quadrato</w:t>
      </w:r>
      <w:r w:rsidRPr="00E30F3C">
        <w:t xml:space="preserve"> identit</w:t>
      </w:r>
      <w:r w:rsidR="003A2F75">
        <w:t>ario</w:t>
      </w:r>
      <w:r w:rsidR="00E01DC0" w:rsidRPr="00E30F3C">
        <w:t>,</w:t>
      </w:r>
      <w:r w:rsidRPr="00E30F3C">
        <w:t xml:space="preserve"> </w:t>
      </w:r>
      <w:r w:rsidR="003A2F75">
        <w:t xml:space="preserve">duro da scalfire. </w:t>
      </w:r>
      <w:r w:rsidR="00A9704C">
        <w:t>Esso</w:t>
      </w:r>
      <w:r w:rsidRPr="00E30F3C">
        <w:t xml:space="preserve"> </w:t>
      </w:r>
      <w:r w:rsidR="00DF694D">
        <w:t xml:space="preserve">corrisponde a una inconsapevole </w:t>
      </w:r>
      <w:r w:rsidR="00110916">
        <w:t>religione</w:t>
      </w:r>
      <w:r w:rsidR="005E0E56">
        <w:t>. I suoi devoti</w:t>
      </w:r>
      <w:r w:rsidR="00082EAC">
        <w:t xml:space="preserve"> </w:t>
      </w:r>
      <w:r w:rsidR="000028D0">
        <w:t>cavalieri</w:t>
      </w:r>
      <w:r w:rsidR="005E0E56">
        <w:t>, ad essa si prostrano</w:t>
      </w:r>
      <w:r w:rsidR="00D43EA7">
        <w:t xml:space="preserve">, </w:t>
      </w:r>
      <w:r w:rsidR="005E0E56">
        <w:t xml:space="preserve">e </w:t>
      </w:r>
      <w:r w:rsidR="0018190F">
        <w:t xml:space="preserve">con </w:t>
      </w:r>
      <w:r w:rsidR="008B21A2">
        <w:t>spudoratezza</w:t>
      </w:r>
      <w:r w:rsidR="0018190F">
        <w:t xml:space="preserve"> </w:t>
      </w:r>
      <w:proofErr w:type="spellStart"/>
      <w:r w:rsidR="0018190F" w:rsidRPr="008B21A2">
        <w:rPr>
          <w:i/>
          <w:iCs/>
        </w:rPr>
        <w:t>crociatica</w:t>
      </w:r>
      <w:proofErr w:type="spellEnd"/>
      <w:r w:rsidR="0018190F">
        <w:t xml:space="preserve"> </w:t>
      </w:r>
      <w:r w:rsidR="00082EAC">
        <w:t xml:space="preserve">ne </w:t>
      </w:r>
      <w:r w:rsidR="005E0E56">
        <w:t>impongono</w:t>
      </w:r>
      <w:r w:rsidR="0018190F">
        <w:t xml:space="preserve"> </w:t>
      </w:r>
      <w:r w:rsidR="008B21A2">
        <w:t>i</w:t>
      </w:r>
      <w:r w:rsidR="00E01DC0" w:rsidRPr="00E30F3C">
        <w:t xml:space="preserve"> dogmi</w:t>
      </w:r>
      <w:r w:rsidR="00082EAC">
        <w:t xml:space="preserve">, </w:t>
      </w:r>
      <w:r w:rsidR="000028D0">
        <w:t xml:space="preserve">i </w:t>
      </w:r>
      <w:r w:rsidR="00082EAC">
        <w:t xml:space="preserve">rituali e </w:t>
      </w:r>
      <w:r w:rsidR="000028D0">
        <w:t xml:space="preserve">le </w:t>
      </w:r>
      <w:r w:rsidR="00082EAC">
        <w:t>salmodie</w:t>
      </w:r>
      <w:r w:rsidR="00E01DC0" w:rsidRPr="00E30F3C">
        <w:t>.</w:t>
      </w:r>
      <w:r w:rsidR="00CA2E88" w:rsidRPr="00E30F3C">
        <w:t xml:space="preserve"> </w:t>
      </w:r>
    </w:p>
    <w:p w:rsidR="000028D0" w:rsidRDefault="000028D0" w:rsidP="00885E0C">
      <w:pPr>
        <w:ind w:left="0" w:right="1977" w:firstLine="284"/>
      </w:pPr>
    </w:p>
    <w:p w:rsidR="000028D0" w:rsidRPr="00B2753C" w:rsidRDefault="00B2753C" w:rsidP="00885E0C">
      <w:pPr>
        <w:ind w:left="0" w:right="1977" w:firstLine="284"/>
        <w:rPr>
          <w:b/>
          <w:bCs/>
        </w:rPr>
      </w:pPr>
      <w:r w:rsidRPr="00B2753C">
        <w:rPr>
          <w:b/>
          <w:bCs/>
        </w:rPr>
        <w:t>Diritto divino</w:t>
      </w:r>
    </w:p>
    <w:p w:rsidR="00FC40CB" w:rsidRDefault="00B2753C" w:rsidP="00885E0C">
      <w:pPr>
        <w:ind w:left="0" w:right="1977" w:firstLine="284"/>
      </w:pPr>
      <w:r>
        <w:t xml:space="preserve">Per i paladini </w:t>
      </w:r>
      <w:r w:rsidR="005E7DCE">
        <w:t>della verità caduta in loro per diritto divino o forse più autorefe</w:t>
      </w:r>
      <w:r w:rsidR="003A5496">
        <w:t>renzialmente, per quello logico-</w:t>
      </w:r>
      <w:proofErr w:type="spellStart"/>
      <w:r w:rsidR="003A5496">
        <w:t>razional</w:t>
      </w:r>
      <w:proofErr w:type="spellEnd"/>
      <w:r w:rsidR="003A5496">
        <w:t>-scientista p</w:t>
      </w:r>
      <w:r>
        <w:t xml:space="preserve">assare alle </w:t>
      </w:r>
      <w:r w:rsidR="00CA2E88">
        <w:t xml:space="preserve">scomuniche, </w:t>
      </w:r>
      <w:r w:rsidR="003A5496">
        <w:t xml:space="preserve">ai </w:t>
      </w:r>
      <w:r w:rsidR="00CA2E88">
        <w:t xml:space="preserve">roghi, </w:t>
      </w:r>
      <w:r w:rsidR="003A5496">
        <w:t xml:space="preserve">alle </w:t>
      </w:r>
      <w:r w:rsidR="00CA2E88">
        <w:t xml:space="preserve">inquisizioni, </w:t>
      </w:r>
      <w:r w:rsidR="003A5496">
        <w:t xml:space="preserve">agli </w:t>
      </w:r>
      <w:r w:rsidR="00CA2E88">
        <w:t xml:space="preserve">stermini, </w:t>
      </w:r>
      <w:r w:rsidR="003A5496">
        <w:t xml:space="preserve">alle </w:t>
      </w:r>
      <w:r w:rsidR="00CA2E88">
        <w:t xml:space="preserve">ghettizzazioni, </w:t>
      </w:r>
      <w:r w:rsidR="003A5496">
        <w:t xml:space="preserve">alle </w:t>
      </w:r>
      <w:r w:rsidR="00CA2E88">
        <w:t>emarginazioni</w:t>
      </w:r>
      <w:r w:rsidR="008C7CC6">
        <w:t xml:space="preserve">, </w:t>
      </w:r>
      <w:r w:rsidR="003A5496">
        <w:t xml:space="preserve">alle </w:t>
      </w:r>
      <w:r w:rsidR="008C7CC6">
        <w:t>derisioni</w:t>
      </w:r>
      <w:r w:rsidR="00B3213A">
        <w:t xml:space="preserve">, </w:t>
      </w:r>
      <w:r w:rsidR="003A5496">
        <w:t xml:space="preserve">alle </w:t>
      </w:r>
      <w:r w:rsidR="00B3213A">
        <w:t xml:space="preserve">criminalizzazioni, </w:t>
      </w:r>
      <w:r w:rsidR="003A5496">
        <w:t xml:space="preserve">alle </w:t>
      </w:r>
      <w:r w:rsidR="00B3213A">
        <w:t xml:space="preserve">condanne, </w:t>
      </w:r>
      <w:r w:rsidR="003A5496">
        <w:t xml:space="preserve">alle </w:t>
      </w:r>
      <w:r w:rsidR="00B3213A">
        <w:t>esecuzioni</w:t>
      </w:r>
      <w:r w:rsidR="00CA2E88">
        <w:t xml:space="preserve"> nei confronti </w:t>
      </w:r>
      <w:r w:rsidR="003A5496">
        <w:t>degli</w:t>
      </w:r>
      <w:r w:rsidR="00A37A85">
        <w:t xml:space="preserve"> eretici</w:t>
      </w:r>
      <w:r w:rsidR="007764D1">
        <w:t>, è cosa dovuta e giusta.</w:t>
      </w:r>
    </w:p>
    <w:p w:rsidR="00981F09" w:rsidRDefault="00B3213A" w:rsidP="00885E0C">
      <w:pPr>
        <w:ind w:left="0" w:right="1977" w:firstLine="284"/>
      </w:pPr>
      <w:r>
        <w:t>In groppa a</w:t>
      </w:r>
      <w:r w:rsidR="000A44FB">
        <w:t xml:space="preserve"> Socrate</w:t>
      </w:r>
      <w:r>
        <w:t>,</w:t>
      </w:r>
      <w:r w:rsidR="000A44FB">
        <w:t xml:space="preserve"> si </w:t>
      </w:r>
      <w:r w:rsidR="00610C7D">
        <w:t>potrebbe</w:t>
      </w:r>
      <w:r w:rsidR="000A44FB">
        <w:t xml:space="preserve"> concludere che il più limitato è colui che sa</w:t>
      </w:r>
      <w:r w:rsidR="00610C7D">
        <w:t>, e</w:t>
      </w:r>
      <w:r w:rsidR="000A44FB">
        <w:t xml:space="preserve"> che </w:t>
      </w:r>
      <w:r>
        <w:t xml:space="preserve">fa del suo sapere conoscenza, e </w:t>
      </w:r>
      <w:r w:rsidR="00610C7D">
        <w:t>di detta</w:t>
      </w:r>
      <w:r>
        <w:t xml:space="preserve"> conoscenza </w:t>
      </w:r>
      <w:r w:rsidR="00EA4BE6">
        <w:t xml:space="preserve">un pulpito da cui declamare </w:t>
      </w:r>
      <w:r>
        <w:t xml:space="preserve">il </w:t>
      </w:r>
      <w:r w:rsidR="00EA4BE6">
        <w:t xml:space="preserve">proprio </w:t>
      </w:r>
      <w:r>
        <w:t>diritto al giudizio</w:t>
      </w:r>
      <w:r w:rsidR="00EA4BE6">
        <w:t>,</w:t>
      </w:r>
      <w:r>
        <w:t xml:space="preserve"> </w:t>
      </w:r>
      <w:r w:rsidR="00EA4BE6">
        <w:t>da</w:t>
      </w:r>
      <w:r>
        <w:t xml:space="preserve"> rit</w:t>
      </w:r>
      <w:r w:rsidR="00EA4BE6">
        <w:t>enersi</w:t>
      </w:r>
      <w:r>
        <w:t xml:space="preserve"> insindacabile. </w:t>
      </w:r>
    </w:p>
    <w:p w:rsidR="00B3213A" w:rsidRDefault="00127C16" w:rsidP="00885E0C">
      <w:pPr>
        <w:ind w:left="0" w:right="1977" w:firstLine="284"/>
      </w:pPr>
      <w:r>
        <w:t>È un a</w:t>
      </w:r>
      <w:r w:rsidR="00B3213A">
        <w:t xml:space="preserve">ssolutismo intellettuale, </w:t>
      </w:r>
      <w:r>
        <w:t xml:space="preserve">con ordinari </w:t>
      </w:r>
      <w:r w:rsidR="002F3665">
        <w:t>riflessi pratic</w:t>
      </w:r>
      <w:r w:rsidR="00981F09">
        <w:t>o-esistenziali</w:t>
      </w:r>
      <w:r w:rsidR="002F3665">
        <w:t xml:space="preserve">, </w:t>
      </w:r>
      <w:r w:rsidR="00AA3680">
        <w:t xml:space="preserve">arrogantemente </w:t>
      </w:r>
      <w:r w:rsidR="002F3665">
        <w:t>perpetrato</w:t>
      </w:r>
      <w:r w:rsidR="00AA3680">
        <w:t xml:space="preserve"> con faccia </w:t>
      </w:r>
      <w:r w:rsidR="0090517C">
        <w:t xml:space="preserve">di compatimento, </w:t>
      </w:r>
      <w:r w:rsidR="002F3665">
        <w:t xml:space="preserve">spesso </w:t>
      </w:r>
      <w:r w:rsidR="00B3213A">
        <w:t>sotto l’egida d</w:t>
      </w:r>
      <w:r w:rsidR="002F3665">
        <w:t>i un vant</w:t>
      </w:r>
      <w:r w:rsidR="00981F09">
        <w:t>at</w:t>
      </w:r>
      <w:r w:rsidR="002F3665">
        <w:t>o</w:t>
      </w:r>
      <w:r w:rsidR="00B3213A">
        <w:t xml:space="preserve"> </w:t>
      </w:r>
      <w:r w:rsidR="00981F09">
        <w:t xml:space="preserve">cosiddetto </w:t>
      </w:r>
      <w:r w:rsidR="00B3213A">
        <w:t>buon senso</w:t>
      </w:r>
      <w:r w:rsidR="002F3665">
        <w:t xml:space="preserve">, ancora più </w:t>
      </w:r>
      <w:r w:rsidR="0090517C">
        <w:t>ordinariamente</w:t>
      </w:r>
      <w:r w:rsidR="002F3665">
        <w:t xml:space="preserve"> travestito da falsa tolleranza.</w:t>
      </w:r>
    </w:p>
    <w:p w:rsidR="000761BC" w:rsidRDefault="000761BC" w:rsidP="00885E0C">
      <w:pPr>
        <w:ind w:left="0" w:right="1977" w:firstLine="284"/>
      </w:pPr>
    </w:p>
    <w:p w:rsidR="000761BC" w:rsidRPr="000761BC" w:rsidRDefault="000761BC" w:rsidP="00885E0C">
      <w:pPr>
        <w:ind w:left="0" w:right="1977" w:firstLine="284"/>
        <w:rPr>
          <w:b/>
          <w:bCs/>
        </w:rPr>
      </w:pPr>
      <w:r w:rsidRPr="000761BC">
        <w:rPr>
          <w:b/>
          <w:bCs/>
        </w:rPr>
        <w:t>La patacca</w:t>
      </w:r>
    </w:p>
    <w:p w:rsidR="00B51CB7" w:rsidRDefault="000761BC" w:rsidP="00885E0C">
      <w:pPr>
        <w:ind w:left="0" w:right="1977" w:firstLine="284"/>
      </w:pPr>
      <w:r>
        <w:lastRenderedPageBreak/>
        <w:t xml:space="preserve">Il probiviro della verità, </w:t>
      </w:r>
      <w:r w:rsidR="00253F00">
        <w:t xml:space="preserve">per diritto di patacca, </w:t>
      </w:r>
      <w:r>
        <w:t>q</w:t>
      </w:r>
      <w:r w:rsidR="00231F3F">
        <w:t xml:space="preserve">uando </w:t>
      </w:r>
      <w:r w:rsidR="00293BD6">
        <w:t>possibile s</w:t>
      </w:r>
      <w:r w:rsidR="00231F3F">
        <w:t>i fa chiamare professore</w:t>
      </w:r>
      <w:r w:rsidR="00293BD6">
        <w:t xml:space="preserve">, </w:t>
      </w:r>
      <w:r w:rsidR="00231F3F">
        <w:t>dottore</w:t>
      </w:r>
      <w:r w:rsidR="00125B68">
        <w:t>, accademi</w:t>
      </w:r>
      <w:r w:rsidR="005808AA">
        <w:t>co, illustre</w:t>
      </w:r>
      <w:r w:rsidR="00293BD6">
        <w:t xml:space="preserve"> </w:t>
      </w:r>
      <w:r w:rsidR="007773EA">
        <w:t>o</w:t>
      </w:r>
      <w:r w:rsidR="00293BD6">
        <w:t xml:space="preserve"> con titoli similari</w:t>
      </w:r>
      <w:r w:rsidR="00253F00">
        <w:t>. Nel novero</w:t>
      </w:r>
      <w:r w:rsidR="00CA318A">
        <w:t xml:space="preserve"> del </w:t>
      </w:r>
      <w:r w:rsidR="00CA318A" w:rsidRPr="00CA318A">
        <w:rPr>
          <w:i/>
          <w:iCs/>
        </w:rPr>
        <w:t>lei non sa chi sono io</w:t>
      </w:r>
      <w:r w:rsidR="00C27C1E">
        <w:t xml:space="preserve">, troviamo i </w:t>
      </w:r>
      <w:r w:rsidR="00293BD6">
        <w:t>don</w:t>
      </w:r>
      <w:r w:rsidR="003425A1">
        <w:t xml:space="preserve">, </w:t>
      </w:r>
      <w:r w:rsidR="00C27C1E">
        <w:t>gli</w:t>
      </w:r>
      <w:r w:rsidR="00E208B0">
        <w:t xml:space="preserve"> espert</w:t>
      </w:r>
      <w:r w:rsidR="00C27C1E">
        <w:t xml:space="preserve">i, </w:t>
      </w:r>
      <w:r w:rsidR="005808AA">
        <w:t xml:space="preserve">i tecnici, </w:t>
      </w:r>
      <w:r w:rsidR="00C27C1E">
        <w:t>gli specialisti, i competenti</w:t>
      </w:r>
      <w:r w:rsidR="00F05127">
        <w:t>, i ricercatori, gli scientisti</w:t>
      </w:r>
      <w:r w:rsidR="00C27C1E">
        <w:t xml:space="preserve">. </w:t>
      </w:r>
      <w:r w:rsidR="00CA318A">
        <w:t xml:space="preserve">Il plinto dal quale </w:t>
      </w:r>
      <w:r w:rsidR="00D342FC">
        <w:t xml:space="preserve">proclamano </w:t>
      </w:r>
      <w:r w:rsidR="00F05127">
        <w:t xml:space="preserve">al popolo </w:t>
      </w:r>
      <w:r w:rsidR="00D342FC">
        <w:t xml:space="preserve">come stanno realmente le </w:t>
      </w:r>
      <w:r w:rsidR="00F05127">
        <w:t>cose</w:t>
      </w:r>
      <w:r w:rsidR="00177DF6">
        <w:t>, credono di vedere tutto. Ma</w:t>
      </w:r>
      <w:r w:rsidR="00550351">
        <w:t xml:space="preserve"> a causa del sacchetto in testa </w:t>
      </w:r>
      <w:r w:rsidR="00DC6C93">
        <w:t xml:space="preserve">del pensiero unico della cultura positivista, gli </w:t>
      </w:r>
      <w:r w:rsidR="00177DF6">
        <w:t xml:space="preserve">sfugge invece </w:t>
      </w:r>
      <w:r w:rsidR="003425A1">
        <w:t xml:space="preserve">la risibilità </w:t>
      </w:r>
      <w:r w:rsidR="00177DF6">
        <w:t xml:space="preserve">di </w:t>
      </w:r>
      <w:proofErr w:type="gramStart"/>
      <w:r w:rsidR="00177DF6">
        <w:t>se</w:t>
      </w:r>
      <w:proofErr w:type="gramEnd"/>
      <w:r w:rsidR="00177DF6">
        <w:t xml:space="preserve"> stessi. </w:t>
      </w:r>
      <w:r w:rsidR="00B51CB7">
        <w:t>L’uniform</w:t>
      </w:r>
      <w:r w:rsidR="00C258E7">
        <w:t>i</w:t>
      </w:r>
      <w:r w:rsidR="00B51CB7">
        <w:t>zz</w:t>
      </w:r>
      <w:r w:rsidR="00C258E7">
        <w:t>az</w:t>
      </w:r>
      <w:r w:rsidR="00B51CB7">
        <w:t xml:space="preserve">ione </w:t>
      </w:r>
      <w:r w:rsidR="00C258E7">
        <w:t>dell’immaginario che essa comporta non toglie peso al</w:t>
      </w:r>
      <w:r w:rsidR="00153D48">
        <w:t xml:space="preserve"> professore e ai suoi consimili, in quanto dice</w:t>
      </w:r>
      <w:r w:rsidR="009A4D22">
        <w:t>:</w:t>
      </w:r>
      <w:r w:rsidR="00153D48">
        <w:t xml:space="preserve"> “è democratico</w:t>
      </w:r>
      <w:r w:rsidR="00F317E0">
        <w:t xml:space="preserve">”. </w:t>
      </w:r>
      <w:r w:rsidR="009A4D22">
        <w:t xml:space="preserve">E pure lo vanta, come fosse </w:t>
      </w:r>
      <w:r w:rsidR="009A4D22" w:rsidRPr="00D81C29">
        <w:rPr>
          <w:i/>
          <w:iCs/>
        </w:rPr>
        <w:t>scientificamente provato</w:t>
      </w:r>
      <w:r w:rsidR="009A4D22">
        <w:t xml:space="preserve">. Una formula </w:t>
      </w:r>
      <w:r w:rsidR="00D81C29">
        <w:t xml:space="preserve">che fa da tempo tacere il pensiero critico di </w:t>
      </w:r>
      <w:r w:rsidR="00D81C29" w:rsidRPr="00D81C29">
        <w:rPr>
          <w:i/>
          <w:iCs/>
        </w:rPr>
        <w:t>tutti</w:t>
      </w:r>
      <w:r w:rsidR="00D81C29">
        <w:t xml:space="preserve">. </w:t>
      </w:r>
      <w:r w:rsidR="00F317E0">
        <w:t>E a ragione</w:t>
      </w:r>
      <w:r w:rsidR="00153D48">
        <w:t xml:space="preserve">, </w:t>
      </w:r>
      <w:r w:rsidR="007773EA">
        <w:t>si deve dire: l</w:t>
      </w:r>
      <w:r w:rsidR="009A4D22">
        <w:t xml:space="preserve">a devozione al materialismo ha una </w:t>
      </w:r>
      <w:r w:rsidR="00153D48">
        <w:t>maggioranza</w:t>
      </w:r>
      <w:r w:rsidR="00F317E0">
        <w:t xml:space="preserve"> </w:t>
      </w:r>
      <w:r w:rsidR="00153D48">
        <w:t>plebiscitaria</w:t>
      </w:r>
      <w:r w:rsidR="009A4D22">
        <w:t>,</w:t>
      </w:r>
      <w:r w:rsidR="009B5F38">
        <w:t xml:space="preserve"> di tipo bulgaro.</w:t>
      </w:r>
    </w:p>
    <w:p w:rsidR="009B5F38" w:rsidRDefault="009B5F38" w:rsidP="00885E0C">
      <w:pPr>
        <w:ind w:left="0" w:right="1977" w:firstLine="284"/>
      </w:pPr>
    </w:p>
    <w:p w:rsidR="00E208B0" w:rsidRPr="004369F3" w:rsidRDefault="00FB65DA" w:rsidP="00F317E0">
      <w:pPr>
        <w:ind w:right="1977"/>
        <w:rPr>
          <w:b/>
          <w:bCs/>
        </w:rPr>
      </w:pPr>
      <w:r>
        <w:rPr>
          <w:b/>
          <w:bCs/>
        </w:rPr>
        <w:t>Sviste di poco conto</w:t>
      </w:r>
    </w:p>
    <w:p w:rsidR="00C44EF9" w:rsidRDefault="0099658E" w:rsidP="00885E0C">
      <w:pPr>
        <w:ind w:left="0" w:right="1977" w:firstLine="284"/>
      </w:pPr>
      <w:r>
        <w:t>Colui che sa è t</w:t>
      </w:r>
      <w:r w:rsidR="00C44EF9">
        <w:t>otalmente iden</w:t>
      </w:r>
      <w:r w:rsidR="00E750BD">
        <w:t>ti</w:t>
      </w:r>
      <w:r w:rsidR="00C44EF9">
        <w:t xml:space="preserve">ficato nella forma che la storia </w:t>
      </w:r>
      <w:r w:rsidR="001108AF">
        <w:t xml:space="preserve">gli </w:t>
      </w:r>
      <w:r w:rsidR="00C44EF9">
        <w:t xml:space="preserve">ha riservato, </w:t>
      </w:r>
      <w:r w:rsidR="00CF2B7C">
        <w:t xml:space="preserve">tanto che </w:t>
      </w:r>
      <w:r>
        <w:t xml:space="preserve">si crede </w:t>
      </w:r>
      <w:r w:rsidR="00CF2B7C">
        <w:t xml:space="preserve">il </w:t>
      </w:r>
      <w:r>
        <w:t xml:space="preserve">titolare della vita che lo anima. </w:t>
      </w:r>
      <w:r w:rsidR="00CF2B7C">
        <w:t xml:space="preserve">Un prologo che gli impedisce l’idoneità </w:t>
      </w:r>
      <w:r w:rsidR="00E750BD">
        <w:t xml:space="preserve">a riconoscere nel prossimo un sé identico a </w:t>
      </w:r>
      <w:proofErr w:type="gramStart"/>
      <w:r w:rsidR="00E750BD">
        <w:t>se</w:t>
      </w:r>
      <w:proofErr w:type="gramEnd"/>
      <w:r w:rsidR="00E750BD">
        <w:t xml:space="preserve"> stesso</w:t>
      </w:r>
      <w:r w:rsidR="005E47F4">
        <w:t xml:space="preserve"> se non per le differenze formali</w:t>
      </w:r>
      <w:r w:rsidR="008C02AD">
        <w:t>, così come lo sono due foglie della stesso ramo</w:t>
      </w:r>
      <w:r w:rsidR="005E47F4">
        <w:t xml:space="preserve">. Si ritiene </w:t>
      </w:r>
      <w:r w:rsidR="008C02AD">
        <w:t xml:space="preserve">infatti, </w:t>
      </w:r>
      <w:r w:rsidR="005E47F4">
        <w:t>non solo altro dagli altri</w:t>
      </w:r>
      <w:r w:rsidR="008C02AD">
        <w:t>,</w:t>
      </w:r>
      <w:r w:rsidR="005E47F4">
        <w:t xml:space="preserve"> ma necessariamente separato. </w:t>
      </w:r>
      <w:r w:rsidR="008C02AD">
        <w:t xml:space="preserve">Ma ciò, non è ancora </w:t>
      </w:r>
      <w:r w:rsidR="006B0504">
        <w:t xml:space="preserve">il </w:t>
      </w:r>
      <w:r w:rsidR="005E47F4">
        <w:t>culmine del discorso</w:t>
      </w:r>
      <w:r w:rsidR="006B0504">
        <w:t>. In cima alla nefasta discesa, all’origine della celebrazione del pensiero analitico</w:t>
      </w:r>
      <w:r w:rsidR="00D51957">
        <w:t xml:space="preserve"> </w:t>
      </w:r>
      <w:r w:rsidR="00635640">
        <w:t xml:space="preserve">c’è l’assenza della consapevolezza di essere parte integrata di un solo organismo cosmico, di essere tutti discendenti storici di una mente che ha pensato tutto ciò che chiamiamo realtà. Il pensiero analitico è </w:t>
      </w:r>
      <w:r w:rsidR="006B0504">
        <w:t>quello che ritiene</w:t>
      </w:r>
      <w:r w:rsidR="00073690">
        <w:t xml:space="preserve">, non solo </w:t>
      </w:r>
      <w:r w:rsidR="006B0504">
        <w:t xml:space="preserve">di poter </w:t>
      </w:r>
      <w:r w:rsidR="00784535">
        <w:t>separare la realtà in parti</w:t>
      </w:r>
      <w:r w:rsidR="00073690">
        <w:t>, ma anche</w:t>
      </w:r>
      <w:r w:rsidR="00784535">
        <w:t xml:space="preserve"> di poterne così individuare a tavolino la natura </w:t>
      </w:r>
      <w:r w:rsidR="002635D5">
        <w:t xml:space="preserve">e le caratteristiche, ottusamente ignaro che </w:t>
      </w:r>
      <w:r w:rsidR="00784535">
        <w:t xml:space="preserve">ciò che </w:t>
      </w:r>
      <w:r w:rsidR="00D51957">
        <w:t>esiste</w:t>
      </w:r>
      <w:r w:rsidR="002635D5">
        <w:t>, esiste in quel modo a causa delle relazioni con tutt</w:t>
      </w:r>
      <w:r w:rsidR="001220F1">
        <w:t>o</w:t>
      </w:r>
      <w:r w:rsidR="002635D5">
        <w:t xml:space="preserve"> il resto e che ciò che è osservato </w:t>
      </w:r>
      <w:r w:rsidR="00635640">
        <w:t>risente dello stato e degli interessi dell’osservatore</w:t>
      </w:r>
      <w:r w:rsidR="000C6A7F">
        <w:t xml:space="preserve">. Due sviste di talmente </w:t>
      </w:r>
      <w:r w:rsidR="000C6A7F" w:rsidRPr="000C6A7F">
        <w:rPr>
          <w:i/>
          <w:iCs/>
        </w:rPr>
        <w:t>poco conto</w:t>
      </w:r>
      <w:r w:rsidR="000C6A7F">
        <w:t xml:space="preserve"> che se le fai presente a colui che sa</w:t>
      </w:r>
      <w:r w:rsidR="004351DF">
        <w:t>, lui soprassiede, fa</w:t>
      </w:r>
      <w:r w:rsidR="000C6A7F">
        <w:t xml:space="preserve"> finta di non sentirle.</w:t>
      </w:r>
    </w:p>
    <w:p w:rsidR="00CE0944" w:rsidRDefault="00CE0944" w:rsidP="00885E0C">
      <w:pPr>
        <w:ind w:left="0" w:right="1977" w:firstLine="284"/>
      </w:pPr>
    </w:p>
    <w:p w:rsidR="00CE0944" w:rsidRPr="00CE0944" w:rsidRDefault="00303046" w:rsidP="00885E0C">
      <w:pPr>
        <w:ind w:left="0" w:right="1977" w:firstLine="284"/>
        <w:rPr>
          <w:b/>
          <w:bCs/>
        </w:rPr>
      </w:pPr>
      <w:r>
        <w:rPr>
          <w:b/>
          <w:bCs/>
        </w:rPr>
        <w:t>Te la do io l’origine</w:t>
      </w:r>
    </w:p>
    <w:p w:rsidR="008E4EE5" w:rsidRDefault="008E4EE5" w:rsidP="00885E0C">
      <w:pPr>
        <w:ind w:left="0" w:right="1977" w:firstLine="284"/>
      </w:pPr>
      <w:r>
        <w:t xml:space="preserve">Il professore, il dottore, lo specialista e l’esperto nel </w:t>
      </w:r>
      <w:r w:rsidR="008726C1">
        <w:t>pensare e pronunciare</w:t>
      </w:r>
      <w:r>
        <w:t xml:space="preserve"> </w:t>
      </w:r>
      <w:r w:rsidRPr="008726C1">
        <w:rPr>
          <w:i/>
          <w:iCs/>
        </w:rPr>
        <w:t>lei non sa chi sono io</w:t>
      </w:r>
      <w:r>
        <w:t xml:space="preserve">, dicono </w:t>
      </w:r>
      <w:r w:rsidR="008E3C11">
        <w:t>qualcosa di ancora superiore alle due sviste</w:t>
      </w:r>
      <w:r w:rsidR="00356E24">
        <w:t>.</w:t>
      </w:r>
      <w:r w:rsidR="00A61F8F">
        <w:t xml:space="preserve"> In quella superiorità </w:t>
      </w:r>
      <w:proofErr w:type="spellStart"/>
      <w:r w:rsidR="00A61F8F" w:rsidRPr="00A61F8F">
        <w:rPr>
          <w:i/>
          <w:iCs/>
        </w:rPr>
        <w:t>patacchica</w:t>
      </w:r>
      <w:proofErr w:type="spellEnd"/>
      <w:r w:rsidR="00A61F8F">
        <w:t xml:space="preserve"> </w:t>
      </w:r>
      <w:r>
        <w:t xml:space="preserve">non </w:t>
      </w:r>
      <w:r w:rsidR="001220F1">
        <w:t>è</w:t>
      </w:r>
      <w:r w:rsidR="00BC44F0">
        <w:t xml:space="preserve"> presente la consapevolezza del</w:t>
      </w:r>
      <w:r w:rsidR="005900B4">
        <w:t xml:space="preserve"> legame con la propria origine</w:t>
      </w:r>
      <w:r w:rsidR="00BC44F0">
        <w:t xml:space="preserve"> esistenziale</w:t>
      </w:r>
      <w:r w:rsidR="005900B4">
        <w:t>.</w:t>
      </w:r>
      <w:r>
        <w:t xml:space="preserve"> </w:t>
      </w:r>
      <w:r w:rsidR="005900B4">
        <w:t xml:space="preserve">Origine che, </w:t>
      </w:r>
      <w:proofErr w:type="spellStart"/>
      <w:r w:rsidR="005900B4">
        <w:t>buffescamente</w:t>
      </w:r>
      <w:proofErr w:type="spellEnd"/>
      <w:r w:rsidR="005900B4">
        <w:t xml:space="preserve">, pensano di </w:t>
      </w:r>
      <w:r w:rsidR="00BC44F0">
        <w:t xml:space="preserve">arrivare a </w:t>
      </w:r>
      <w:r w:rsidR="005900B4">
        <w:t xml:space="preserve">svelare </w:t>
      </w:r>
      <w:r w:rsidR="008C5C3D">
        <w:t xml:space="preserve">con i loro dati, </w:t>
      </w:r>
      <w:r w:rsidR="00344858">
        <w:t xml:space="preserve">la loro logica, i loro algoritmi, la loro intelligenza artificiale, </w:t>
      </w:r>
      <w:r w:rsidR="008C5C3D">
        <w:t xml:space="preserve">con il loro </w:t>
      </w:r>
      <w:r w:rsidR="00344858">
        <w:t>piatto</w:t>
      </w:r>
      <w:r w:rsidR="007A706B">
        <w:t xml:space="preserve">, disumano </w:t>
      </w:r>
      <w:r w:rsidR="008C5C3D">
        <w:t>sapere.</w:t>
      </w:r>
    </w:p>
    <w:p w:rsidR="000A44FB" w:rsidRDefault="008C5C3D" w:rsidP="00885E0C">
      <w:pPr>
        <w:ind w:left="0" w:right="1977" w:firstLine="284"/>
      </w:pPr>
      <w:r>
        <w:t>S</w:t>
      </w:r>
      <w:r w:rsidR="000A44FB">
        <w:t>tregat</w:t>
      </w:r>
      <w:r>
        <w:t>i</w:t>
      </w:r>
      <w:r w:rsidR="000A44FB">
        <w:t xml:space="preserve"> d</w:t>
      </w:r>
      <w:r>
        <w:t xml:space="preserve">al </w:t>
      </w:r>
      <w:r w:rsidR="000A44FB">
        <w:t>sortilegio dualista</w:t>
      </w:r>
      <w:r>
        <w:t xml:space="preserve"> e</w:t>
      </w:r>
      <w:r w:rsidR="000A44FB">
        <w:t xml:space="preserve"> </w:t>
      </w:r>
      <w:r>
        <w:t>razionalista, hanno dato tutta la loro intelligenza alla logica</w:t>
      </w:r>
      <w:r w:rsidR="00AC2A89">
        <w:t>, restando però inetti a riconoscere nei suoi paradossi anche la sua fallacia</w:t>
      </w:r>
      <w:r w:rsidR="00580D00">
        <w:t xml:space="preserve">, se impiegata </w:t>
      </w:r>
      <w:r w:rsidR="000403E5">
        <w:t>al fine della conoscenza, che sia appunto specialistica</w:t>
      </w:r>
      <w:r w:rsidR="00FC45A7">
        <w:t xml:space="preserve"> e solo storica</w:t>
      </w:r>
      <w:r w:rsidR="000403E5">
        <w:t>.</w:t>
      </w:r>
    </w:p>
    <w:p w:rsidR="002547D7" w:rsidRDefault="002547D7" w:rsidP="00885E0C">
      <w:pPr>
        <w:ind w:left="0" w:right="1977" w:firstLine="284"/>
      </w:pPr>
    </w:p>
    <w:p w:rsidR="002547D7" w:rsidRPr="002547D7" w:rsidRDefault="0007475A" w:rsidP="00885E0C">
      <w:pPr>
        <w:ind w:left="0" w:right="1977" w:firstLine="284"/>
        <w:rPr>
          <w:b/>
          <w:bCs/>
        </w:rPr>
      </w:pPr>
      <w:proofErr w:type="spellStart"/>
      <w:r>
        <w:rPr>
          <w:b/>
          <w:bCs/>
        </w:rPr>
        <w:t>Heisenberg</w:t>
      </w:r>
      <w:proofErr w:type="spellEnd"/>
      <w:r>
        <w:rPr>
          <w:b/>
          <w:bCs/>
        </w:rPr>
        <w:t xml:space="preserve"> chi?</w:t>
      </w:r>
    </w:p>
    <w:p w:rsidR="00DF7217" w:rsidRDefault="00AC2A89" w:rsidP="00DF7217">
      <w:pPr>
        <w:ind w:left="0" w:right="1977" w:firstLine="284"/>
      </w:pPr>
      <w:r>
        <w:t>La logica fa il mondo piatto</w:t>
      </w:r>
      <w:r w:rsidR="002547D7">
        <w:t>, lo devitalizza, lo snatura</w:t>
      </w:r>
      <w:r w:rsidR="002F7B5C">
        <w:t>, lo rende merce e prodotto, materia inerte, non ne vede il pensiero il cuore e la mente</w:t>
      </w:r>
      <w:r>
        <w:t xml:space="preserve">. </w:t>
      </w:r>
      <w:r w:rsidR="007559CA">
        <w:t xml:space="preserve">Lo uccide. </w:t>
      </w:r>
      <w:r>
        <w:t xml:space="preserve">Inutile </w:t>
      </w:r>
      <w:r w:rsidR="007559CA">
        <w:t>mostrare</w:t>
      </w:r>
      <w:r>
        <w:t xml:space="preserve"> loro i volumi della realtà</w:t>
      </w:r>
      <w:r w:rsidR="00DF2FC9">
        <w:t xml:space="preserve"> nelle</w:t>
      </w:r>
      <w:r>
        <w:t xml:space="preserve"> relazioni</w:t>
      </w:r>
      <w:r w:rsidR="004B5966">
        <w:t>. Guarderanno il dito e aggiungeranno tutte le spiegazioni di cui dispongono</w:t>
      </w:r>
      <w:r w:rsidR="00DF2FC9">
        <w:t>,</w:t>
      </w:r>
      <w:r w:rsidR="004B5966">
        <w:t xml:space="preserve"> per dimostrare qualcosa che a loro sembra </w:t>
      </w:r>
      <w:r w:rsidR="003913E5">
        <w:t xml:space="preserve">tutto, </w:t>
      </w:r>
      <w:r w:rsidR="00DF2FC9">
        <w:t>esaustivo</w:t>
      </w:r>
      <w:r w:rsidR="003913E5">
        <w:t xml:space="preserve"> e incriticabile</w:t>
      </w:r>
      <w:r w:rsidR="004B5966">
        <w:t xml:space="preserve">. </w:t>
      </w:r>
      <w:r w:rsidR="00847729">
        <w:t xml:space="preserve">Come guardare le gocce della tempesta per muoversi nella burrasca. </w:t>
      </w:r>
      <w:r w:rsidR="00DF7217">
        <w:t xml:space="preserve">Ma quel “tutto” a loro credere, è niente. Nel loro piatto universo manca il lato che logica e razionalismo impediscono di vedere, il lato della magia. Quello che la fisica quantistica, come dice </w:t>
      </w:r>
      <w:proofErr w:type="spellStart"/>
      <w:r w:rsidR="00DF7217">
        <w:t>Werner</w:t>
      </w:r>
      <w:proofErr w:type="spellEnd"/>
      <w:r w:rsidR="00DF7217">
        <w:t xml:space="preserve"> Karl </w:t>
      </w:r>
      <w:proofErr w:type="spellStart"/>
      <w:r w:rsidR="00DF7217">
        <w:t>Heisenberg</w:t>
      </w:r>
      <w:proofErr w:type="spellEnd"/>
      <w:r w:rsidR="00DF7217">
        <w:t xml:space="preserve"> terremota la definitività della fisica classica, meccanicista. </w:t>
      </w:r>
    </w:p>
    <w:p w:rsidR="00953E10" w:rsidRDefault="00953E10" w:rsidP="00DF7217">
      <w:pPr>
        <w:ind w:left="0" w:right="1977" w:firstLine="284"/>
      </w:pPr>
    </w:p>
    <w:p w:rsidR="00953E10" w:rsidRDefault="00953E10" w:rsidP="00DF7217">
      <w:pPr>
        <w:ind w:left="0" w:right="1977" w:firstLine="284"/>
      </w:pPr>
      <w:r>
        <w:lastRenderedPageBreak/>
        <w:t>“</w:t>
      </w:r>
      <w:r w:rsidR="0044598A">
        <w:t xml:space="preserve">La fisica classica partiva dalla convinzione </w:t>
      </w:r>
      <w:r w:rsidR="0044598A">
        <w:softHyphen/>
        <w:t>– o si direbbe meglio dall’illusione? – che noi potev</w:t>
      </w:r>
      <w:r w:rsidR="001E3EEA">
        <w:t>a</w:t>
      </w:r>
      <w:r w:rsidR="0044598A">
        <w:t>mo descrivere il mondo, o almeno una parte di esso, senza alcun riferimento a noi stessi”.</w:t>
      </w:r>
    </w:p>
    <w:p w:rsidR="0044598A" w:rsidRDefault="0044598A" w:rsidP="00DF7217">
      <w:pPr>
        <w:ind w:left="0" w:right="1977" w:firstLine="284"/>
      </w:pPr>
      <w:r>
        <w:t>[...]</w:t>
      </w:r>
    </w:p>
    <w:p w:rsidR="0044598A" w:rsidRDefault="003E1890" w:rsidP="00DF7217">
      <w:pPr>
        <w:ind w:left="0" w:right="1977" w:firstLine="284"/>
      </w:pPr>
      <w:r>
        <w:t>“I successi da essa ottenuti han condotto all’idea generale d’una descrizione oggettiva del mondo. L’oggettività è divenuto il primo criterio di valutazione di qualsiasi risultato scientifico”.</w:t>
      </w:r>
    </w:p>
    <w:p w:rsidR="003E1890" w:rsidRDefault="003E1890" w:rsidP="00DF7217">
      <w:pPr>
        <w:ind w:left="0" w:right="1977" w:firstLine="284"/>
      </w:pPr>
      <w:r>
        <w:t>[...]</w:t>
      </w:r>
    </w:p>
    <w:p w:rsidR="003E1890" w:rsidRDefault="003E1890" w:rsidP="00A10490">
      <w:pPr>
        <w:ind w:left="0" w:right="1977" w:firstLine="284"/>
      </w:pPr>
      <w:r>
        <w:t>“Ma essa par</w:t>
      </w:r>
      <w:r w:rsidR="00956616">
        <w:t>t</w:t>
      </w:r>
      <w:bookmarkStart w:id="0" w:name="_GoBack"/>
      <w:bookmarkEnd w:id="0"/>
      <w:r>
        <w:t xml:space="preserve">e dalla divisione del mondo in </w:t>
      </w:r>
      <w:r w:rsidR="00A10490">
        <w:t>«</w:t>
      </w:r>
      <w:r>
        <w:t>oggetto</w:t>
      </w:r>
      <w:r w:rsidR="00A10490">
        <w:t>» e resto del mondo, e dal fatto che almeno per il resto del mondo ci serviamo dei concetti classici per la nostra descrizione. È una visione arbitraria e storicamente una diretta conseguenza del nostro metodo scientifico</w:t>
      </w:r>
      <w:r w:rsidR="001E3EEA">
        <w:t xml:space="preserve"> [...]”. (1)</w:t>
      </w:r>
    </w:p>
    <w:p w:rsidR="001E3EEA" w:rsidRDefault="001E3EEA" w:rsidP="00A10490">
      <w:pPr>
        <w:ind w:left="0" w:right="1977" w:firstLine="284"/>
      </w:pPr>
    </w:p>
    <w:p w:rsidR="00DF7217" w:rsidRDefault="00DF7217" w:rsidP="00DF7217">
      <w:pPr>
        <w:ind w:left="0" w:right="1977" w:firstLine="284"/>
      </w:pPr>
      <w:r>
        <w:t xml:space="preserve">Le sinapsi di una mente non hanno bisogno del contatto fisico o elettrico, non sanno che farsene della logica, e neppure dello spazio-tempo. Non sottostanno ad alcun determinismo. </w:t>
      </w:r>
      <w:r w:rsidR="009A3628">
        <w:t>Esse hanno a che vedere con l’infinito.</w:t>
      </w:r>
    </w:p>
    <w:p w:rsidR="00CC57C0" w:rsidRDefault="00DF7217" w:rsidP="00E473A4">
      <w:pPr>
        <w:ind w:left="0" w:right="1977" w:firstLine="284"/>
      </w:pPr>
      <w:r>
        <w:t>L</w:t>
      </w:r>
      <w:r w:rsidR="00FC32EC">
        <w:t xml:space="preserve">a loro cosiddetta dimostrazione, oltre al lei non sa chi sono io, esprime la distanza siderale da cosa effettivamente si intenda con magia, con spiritualità, con energia sottile. </w:t>
      </w:r>
      <w:r w:rsidR="00E473A4">
        <w:t xml:space="preserve">Da cosa, </w:t>
      </w:r>
      <w:r w:rsidR="00256B04">
        <w:t>da migliaia di anni</w:t>
      </w:r>
      <w:r w:rsidR="00E473A4">
        <w:t>,</w:t>
      </w:r>
      <w:r w:rsidR="00256B04">
        <w:t xml:space="preserve"> è noto alle tradizioni sapienziali di tutto il mondo.</w:t>
      </w:r>
    </w:p>
    <w:p w:rsidR="00CC57C0" w:rsidRDefault="00CC57C0" w:rsidP="00885E0C">
      <w:pPr>
        <w:ind w:left="0" w:right="1977" w:firstLine="284"/>
      </w:pPr>
    </w:p>
    <w:p w:rsidR="00AC2A89" w:rsidRPr="002E6325" w:rsidRDefault="003A15BB" w:rsidP="00885E0C">
      <w:pPr>
        <w:ind w:left="0" w:right="1977" w:firstLine="284"/>
        <w:rPr>
          <w:b/>
          <w:bCs/>
        </w:rPr>
      </w:pPr>
      <w:r>
        <w:rPr>
          <w:b/>
          <w:bCs/>
        </w:rPr>
        <w:t>Cagnolini</w:t>
      </w:r>
    </w:p>
    <w:p w:rsidR="00FD59C8" w:rsidRDefault="00FD59C8" w:rsidP="00885E0C">
      <w:pPr>
        <w:ind w:left="0" w:right="1977" w:firstLine="284"/>
      </w:pPr>
      <w:r>
        <w:t xml:space="preserve">Il loro mondo è chiuso nella scatola </w:t>
      </w:r>
      <w:r w:rsidR="007E40D0">
        <w:t xml:space="preserve">in cui belle e ordinate </w:t>
      </w:r>
      <w:r>
        <w:t>categorie</w:t>
      </w:r>
      <w:r w:rsidR="007E40D0">
        <w:t xml:space="preserve"> autoreferenziali, senza vergogna, lo espongono</w:t>
      </w:r>
      <w:r w:rsidR="00206AE1">
        <w:t xml:space="preserve"> agli ignoranti e ai ciarlatani</w:t>
      </w:r>
      <w:r>
        <w:t xml:space="preserve">. </w:t>
      </w:r>
      <w:r w:rsidR="00166A27">
        <w:t xml:space="preserve">Come la panacea di quello in bombetta faceva con i villici, </w:t>
      </w:r>
      <w:r w:rsidR="007C2573">
        <w:t xml:space="preserve">gli </w:t>
      </w:r>
      <w:r w:rsidR="00166A27">
        <w:t>zoticoni</w:t>
      </w:r>
      <w:r w:rsidR="007C2573">
        <w:t xml:space="preserve">, i burini, i buzzurri, gli incivili e i </w:t>
      </w:r>
      <w:r w:rsidR="00166A27">
        <w:t xml:space="preserve">bifolchi. Toccasana </w:t>
      </w:r>
      <w:r w:rsidR="007C2573">
        <w:t xml:space="preserve">per </w:t>
      </w:r>
      <w:r w:rsidR="00B67B65">
        <w:t>tutte le deficienze di</w:t>
      </w:r>
      <w:r w:rsidR="007C2573">
        <w:t xml:space="preserve"> conoscenza. </w:t>
      </w:r>
      <w:r w:rsidR="008E18B5">
        <w:t>Ma è una sort</w:t>
      </w:r>
      <w:r w:rsidR="00A21E61">
        <w:t>a</w:t>
      </w:r>
      <w:r w:rsidR="008E18B5">
        <w:t xml:space="preserve"> di fiera delle vanità. Ol</w:t>
      </w:r>
      <w:r>
        <w:t xml:space="preserve">tre </w:t>
      </w:r>
      <w:r w:rsidR="00184423">
        <w:t xml:space="preserve">ad </w:t>
      </w:r>
      <w:r>
        <w:t>esse c’è il vuoto</w:t>
      </w:r>
      <w:r w:rsidR="00184423">
        <w:t xml:space="preserve"> nascosto sotto la coperta dell’autoreferenzialità</w:t>
      </w:r>
      <w:r>
        <w:t xml:space="preserve">. Un vuoto </w:t>
      </w:r>
      <w:r w:rsidR="00184423">
        <w:t>imposto dai</w:t>
      </w:r>
      <w:r>
        <w:t xml:space="preserve"> loro grezzi strumenti – che credono sofisticati – </w:t>
      </w:r>
      <w:r w:rsidR="00184423">
        <w:t>in</w:t>
      </w:r>
      <w:r w:rsidR="0043694B">
        <w:t>adatti a maneggiare quanto neppure concepiscono.</w:t>
      </w:r>
    </w:p>
    <w:p w:rsidR="00EA1E89" w:rsidRDefault="00035AB8" w:rsidP="00885E0C">
      <w:pPr>
        <w:ind w:left="0" w:right="1977" w:firstLine="284"/>
      </w:pPr>
      <w:r>
        <w:t>Ed è proprio</w:t>
      </w:r>
      <w:r w:rsidR="003750A0">
        <w:t xml:space="preserve"> </w:t>
      </w:r>
      <w:r>
        <w:t>la scato</w:t>
      </w:r>
      <w:r w:rsidR="003750A0">
        <w:t xml:space="preserve">letta in cui pensano di aver contenuto il mondo l’humus da cui si </w:t>
      </w:r>
      <w:r w:rsidR="00EA1E89">
        <w:t>genera il mistero</w:t>
      </w:r>
      <w:r w:rsidR="003750A0">
        <w:t>.</w:t>
      </w:r>
      <w:r w:rsidR="00EA1E89">
        <w:t xml:space="preserve"> </w:t>
      </w:r>
      <w:r w:rsidR="003750A0">
        <w:t>Il</w:t>
      </w:r>
      <w:r w:rsidR="00EA1E89">
        <w:t xml:space="preserve"> </w:t>
      </w:r>
      <w:r w:rsidR="003750A0">
        <w:t>guinzaglio</w:t>
      </w:r>
      <w:r w:rsidR="00EA1E89">
        <w:t xml:space="preserve"> logic</w:t>
      </w:r>
      <w:r w:rsidR="00747CA5">
        <w:t>o che limita la loro creatività,</w:t>
      </w:r>
      <w:r w:rsidR="00EA1E89">
        <w:t xml:space="preserve"> </w:t>
      </w:r>
      <w:r w:rsidR="00725C3D">
        <w:t xml:space="preserve">nonostante l’accanimento, </w:t>
      </w:r>
      <w:r w:rsidR="00747CA5">
        <w:t xml:space="preserve">gli impedisce </w:t>
      </w:r>
      <w:r w:rsidR="00725C3D">
        <w:t>di riconoscere la via che lo</w:t>
      </w:r>
      <w:r w:rsidR="00EA1E89">
        <w:t xml:space="preserve"> svel</w:t>
      </w:r>
      <w:r w:rsidR="00725C3D">
        <w:t>a.</w:t>
      </w:r>
      <w:r w:rsidR="00EA1E89">
        <w:t xml:space="preserve"> </w:t>
      </w:r>
      <w:r w:rsidR="00725C3D">
        <w:t xml:space="preserve">Non sospettano che </w:t>
      </w:r>
      <w:r w:rsidR="00EA1E89">
        <w:t xml:space="preserve">il mistero svanisce quando si riconosce l’autoreferenzialità del sapere scambiato per conoscenza. Ma </w:t>
      </w:r>
      <w:r w:rsidR="00E25B94">
        <w:t>“</w:t>
      </w:r>
      <w:r w:rsidR="00EA1E89">
        <w:t>che lo dico a fare</w:t>
      </w:r>
      <w:r w:rsidR="00E25B94">
        <w:t>”</w:t>
      </w:r>
      <w:r w:rsidR="00EA1E89">
        <w:t>, non sanno tendere l’elastico del lor</w:t>
      </w:r>
      <w:r w:rsidR="00E25B94">
        <w:t>o</w:t>
      </w:r>
      <w:r w:rsidR="00EA1E89">
        <w:t xml:space="preserve"> orizzonte, non sanno spingersi al largo e non vedere più terra.</w:t>
      </w:r>
      <w:r w:rsidR="000D4D6E">
        <w:t xml:space="preserve"> Non sanno andare oltre le verità </w:t>
      </w:r>
      <w:r w:rsidR="00A21E61">
        <w:t>storiche</w:t>
      </w:r>
      <w:r w:rsidR="000D4D6E">
        <w:t xml:space="preserve"> e della propria biografia.</w:t>
      </w:r>
    </w:p>
    <w:p w:rsidR="00206AE1" w:rsidRDefault="00206AE1" w:rsidP="00885E0C">
      <w:pPr>
        <w:ind w:left="0" w:right="1977" w:firstLine="284"/>
      </w:pPr>
    </w:p>
    <w:p w:rsidR="003A15BB" w:rsidRPr="003A15BB" w:rsidRDefault="003A15BB" w:rsidP="00885E0C">
      <w:pPr>
        <w:ind w:left="0" w:right="1977" w:firstLine="284"/>
        <w:rPr>
          <w:b/>
          <w:bCs/>
        </w:rPr>
      </w:pPr>
      <w:r w:rsidRPr="003A15BB">
        <w:rPr>
          <w:b/>
          <w:bCs/>
        </w:rPr>
        <w:t>Cosmogonia di colui che sa</w:t>
      </w:r>
    </w:p>
    <w:p w:rsidR="000A44FB" w:rsidRDefault="00206AE1" w:rsidP="004D2D0D">
      <w:pPr>
        <w:ind w:left="0" w:right="1977" w:firstLine="284"/>
      </w:pPr>
      <w:r>
        <w:t>La cosmogonia d</w:t>
      </w:r>
      <w:r w:rsidR="00B379A9">
        <w:t xml:space="preserve">i colui che sa è raccolta nelle regole auree della sua tavola della fede. </w:t>
      </w:r>
      <w:r w:rsidR="006C480C">
        <w:t xml:space="preserve">Quella che i </w:t>
      </w:r>
      <w:r w:rsidR="003A15BB">
        <w:t xml:space="preserve">suoi </w:t>
      </w:r>
      <w:r w:rsidR="006C480C">
        <w:t>nemici</w:t>
      </w:r>
      <w:r w:rsidR="003A15BB">
        <w:t xml:space="preserve">, </w:t>
      </w:r>
      <w:r w:rsidR="006C480C">
        <w:t xml:space="preserve">inferiori </w:t>
      </w:r>
      <w:r w:rsidR="003A15BB">
        <w:t xml:space="preserve">e </w:t>
      </w:r>
      <w:r w:rsidR="006C480C">
        <w:t>ciarlatani</w:t>
      </w:r>
      <w:r w:rsidR="003A15BB">
        <w:t xml:space="preserve"> </w:t>
      </w:r>
      <w:r w:rsidR="006C480C">
        <w:t>chiamano</w:t>
      </w:r>
      <w:r w:rsidR="00B379A9">
        <w:t xml:space="preserve"> anche </w:t>
      </w:r>
      <w:r w:rsidR="00B379A9" w:rsidRPr="00E87347">
        <w:rPr>
          <w:i/>
          <w:iCs/>
        </w:rPr>
        <w:t>i comandamenti del bigotto</w:t>
      </w:r>
      <w:r w:rsidR="006C480C">
        <w:t>.</w:t>
      </w:r>
    </w:p>
    <w:p w:rsidR="004D2D0D" w:rsidRDefault="004D2D0D" w:rsidP="004D2D0D">
      <w:pPr>
        <w:ind w:left="0" w:right="1977" w:firstLine="284"/>
      </w:pPr>
    </w:p>
    <w:p w:rsidR="000A44FB" w:rsidRDefault="00FC75A0" w:rsidP="00885E0C">
      <w:pPr>
        <w:pStyle w:val="Paragrafoelenco"/>
        <w:numPr>
          <w:ilvl w:val="0"/>
          <w:numId w:val="2"/>
        </w:numPr>
        <w:ind w:left="0" w:right="1977" w:firstLine="284"/>
      </w:pPr>
      <w:r>
        <w:t>Non avrai altra realtà oltre quella misurabile e quantificabile. Ad essa ti prostr</w:t>
      </w:r>
      <w:r w:rsidR="003519F4">
        <w:t>er</w:t>
      </w:r>
      <w:r>
        <w:t>a</w:t>
      </w:r>
      <w:r w:rsidR="00B1513E">
        <w:t>i e per essa abdicherai alla tua creatività.</w:t>
      </w:r>
    </w:p>
    <w:p w:rsidR="009A589F" w:rsidRDefault="003519F4" w:rsidP="00885E0C">
      <w:pPr>
        <w:pStyle w:val="Paragrafoelenco"/>
        <w:numPr>
          <w:ilvl w:val="0"/>
          <w:numId w:val="2"/>
        </w:numPr>
        <w:ind w:left="0" w:right="1977" w:firstLine="284"/>
      </w:pPr>
      <w:r>
        <w:t>C</w:t>
      </w:r>
      <w:r w:rsidR="009A589F">
        <w:t>on il devoto impiego della strumentazione</w:t>
      </w:r>
      <w:r w:rsidR="00D273B8">
        <w:t xml:space="preserve"> </w:t>
      </w:r>
      <w:r w:rsidR="007F394C">
        <w:t xml:space="preserve">di cui disponi </w:t>
      </w:r>
      <w:r w:rsidR="00D273B8">
        <w:t xml:space="preserve">celebrerai il solo mondo autentico, quello </w:t>
      </w:r>
      <w:r w:rsidR="00406D2E">
        <w:t>oggettivato, uguale per tutti</w:t>
      </w:r>
      <w:r w:rsidR="00D273B8">
        <w:t>.</w:t>
      </w:r>
    </w:p>
    <w:p w:rsidR="00D273B8" w:rsidRDefault="00D273B8" w:rsidP="00885E0C">
      <w:pPr>
        <w:pStyle w:val="Paragrafoelenco"/>
        <w:numPr>
          <w:ilvl w:val="0"/>
          <w:numId w:val="2"/>
        </w:numPr>
        <w:ind w:left="0" w:right="1977" w:firstLine="284"/>
      </w:pPr>
      <w:r>
        <w:t>Solo il metodo scientifico è in grado di discernere tra ciò che è vero da quanto non lo è.</w:t>
      </w:r>
    </w:p>
    <w:p w:rsidR="00855679" w:rsidRDefault="00855679" w:rsidP="00885E0C">
      <w:pPr>
        <w:pStyle w:val="Paragrafoelenco"/>
        <w:numPr>
          <w:ilvl w:val="0"/>
          <w:numId w:val="2"/>
        </w:numPr>
        <w:ind w:left="0" w:right="1977" w:firstLine="284"/>
      </w:pPr>
      <w:r>
        <w:t>Con protocolli e algoritmi</w:t>
      </w:r>
      <w:r w:rsidR="00C75322">
        <w:t>, statistiche e questionari</w:t>
      </w:r>
      <w:r>
        <w:t xml:space="preserve"> dimostrerete di conoscere </w:t>
      </w:r>
      <w:r w:rsidR="00406D2E">
        <w:t xml:space="preserve">e dominare </w:t>
      </w:r>
      <w:r>
        <w:t>il mondo.</w:t>
      </w:r>
    </w:p>
    <w:p w:rsidR="00855679" w:rsidRDefault="00855679" w:rsidP="00885E0C">
      <w:pPr>
        <w:pStyle w:val="Paragrafoelenco"/>
        <w:numPr>
          <w:ilvl w:val="0"/>
          <w:numId w:val="2"/>
        </w:numPr>
        <w:ind w:left="0" w:right="1977" w:firstLine="284"/>
      </w:pPr>
      <w:r>
        <w:t xml:space="preserve">Solo i </w:t>
      </w:r>
      <w:proofErr w:type="spellStart"/>
      <w:r>
        <w:t>saperi</w:t>
      </w:r>
      <w:proofErr w:type="spellEnd"/>
      <w:r>
        <w:t xml:space="preserve"> cognitivi e l’accumulo di dati comporta conoscenza.</w:t>
      </w:r>
    </w:p>
    <w:p w:rsidR="00855679" w:rsidRDefault="007D703C" w:rsidP="00885E0C">
      <w:pPr>
        <w:pStyle w:val="Paragrafoelenco"/>
        <w:numPr>
          <w:ilvl w:val="0"/>
          <w:numId w:val="2"/>
        </w:numPr>
        <w:ind w:left="0" w:right="1977" w:firstLine="284"/>
      </w:pPr>
      <w:r>
        <w:t xml:space="preserve">Solo lo studio dei dati </w:t>
      </w:r>
      <w:r w:rsidR="00D76330">
        <w:t xml:space="preserve">permette di </w:t>
      </w:r>
      <w:r w:rsidR="009D5D92">
        <w:t xml:space="preserve">fuggire alle </w:t>
      </w:r>
      <w:r>
        <w:t>suggestion</w:t>
      </w:r>
      <w:r w:rsidR="009D5D92">
        <w:t>i</w:t>
      </w:r>
      <w:r>
        <w:t>.</w:t>
      </w:r>
    </w:p>
    <w:p w:rsidR="007D703C" w:rsidRDefault="007D703C" w:rsidP="00885E0C">
      <w:pPr>
        <w:pStyle w:val="Paragrafoelenco"/>
        <w:numPr>
          <w:ilvl w:val="0"/>
          <w:numId w:val="2"/>
        </w:numPr>
        <w:ind w:left="0" w:right="1977" w:firstLine="284"/>
      </w:pPr>
      <w:r>
        <w:lastRenderedPageBreak/>
        <w:t>Per la conoscenza</w:t>
      </w:r>
      <w:r w:rsidR="00E12D13">
        <w:t>,</w:t>
      </w:r>
      <w:r>
        <w:t xml:space="preserve"> emozioni e sentimenti non sono necessari.</w:t>
      </w:r>
    </w:p>
    <w:p w:rsidR="00847564" w:rsidRDefault="007435BA" w:rsidP="00885E0C">
      <w:pPr>
        <w:pStyle w:val="Paragrafoelenco"/>
        <w:numPr>
          <w:ilvl w:val="0"/>
          <w:numId w:val="2"/>
        </w:numPr>
        <w:ind w:left="0" w:right="1977" w:firstLine="284"/>
      </w:pPr>
      <w:r>
        <w:t>Punisci chi sostiene che le relazioni creano una mente.</w:t>
      </w:r>
    </w:p>
    <w:p w:rsidR="007D703C" w:rsidRDefault="003468EE" w:rsidP="00885E0C">
      <w:pPr>
        <w:pStyle w:val="Paragrafoelenco"/>
        <w:numPr>
          <w:ilvl w:val="0"/>
          <w:numId w:val="2"/>
        </w:numPr>
        <w:ind w:left="0" w:right="1977" w:firstLine="284"/>
      </w:pPr>
      <w:r>
        <w:t xml:space="preserve">Non mangiare la mela che ti svelerebbe l’autoreferenzialità del tuo castello </w:t>
      </w:r>
      <w:proofErr w:type="spellStart"/>
      <w:r>
        <w:t>babilonesco</w:t>
      </w:r>
      <w:proofErr w:type="spellEnd"/>
      <w:r w:rsidR="008C4B89">
        <w:t xml:space="preserve">, </w:t>
      </w:r>
      <w:r w:rsidR="007435BA">
        <w:t xml:space="preserve">il </w:t>
      </w:r>
      <w:r w:rsidR="00DB4B4B">
        <w:t xml:space="preserve">tuo edificio in cui alberga la sola </w:t>
      </w:r>
      <w:r w:rsidR="008C4B89">
        <w:t>legge universale.</w:t>
      </w:r>
    </w:p>
    <w:p w:rsidR="009B1B42" w:rsidRDefault="009B1B42" w:rsidP="00F975F5">
      <w:pPr>
        <w:pStyle w:val="Paragrafoelenco"/>
        <w:numPr>
          <w:ilvl w:val="0"/>
          <w:numId w:val="2"/>
        </w:numPr>
        <w:ind w:left="0" w:right="1977" w:firstLine="284"/>
      </w:pPr>
      <w:r>
        <w:t xml:space="preserve">Non cessate di ciarlare. </w:t>
      </w:r>
      <w:r w:rsidR="00236FEE">
        <w:t xml:space="preserve">Mantenetevi incaponiti. I vostri argomenti razionali </w:t>
      </w:r>
      <w:r>
        <w:t>convincer</w:t>
      </w:r>
      <w:r w:rsidR="00236FEE">
        <w:t>anno</w:t>
      </w:r>
      <w:r>
        <w:t xml:space="preserve"> il mondo, perché l</w:t>
      </w:r>
      <w:r w:rsidR="00B1513E">
        <w:t>’esperienza è trasmissibile</w:t>
      </w:r>
      <w:r w:rsidR="00CD5E67">
        <w:t>.</w:t>
      </w:r>
      <w:r>
        <w:t xml:space="preserve"> </w:t>
      </w:r>
    </w:p>
    <w:p w:rsidR="008C4B89" w:rsidRDefault="008C4B89" w:rsidP="00F975F5">
      <w:pPr>
        <w:pStyle w:val="Paragrafoelenco"/>
        <w:numPr>
          <w:ilvl w:val="0"/>
          <w:numId w:val="2"/>
        </w:numPr>
        <w:ind w:left="0" w:right="1977" w:firstLine="284"/>
      </w:pPr>
      <w:r>
        <w:t>La magia è una fandonia</w:t>
      </w:r>
      <w:r w:rsidR="00CD5E67">
        <w:t>.</w:t>
      </w:r>
      <w:r w:rsidR="009B1B42">
        <w:t xml:space="preserve"> Non è possibile che spariscano le cose.</w:t>
      </w:r>
    </w:p>
    <w:p w:rsidR="008C4B89" w:rsidRDefault="008C4B89" w:rsidP="00885E0C">
      <w:pPr>
        <w:pStyle w:val="Paragrafoelenco"/>
        <w:numPr>
          <w:ilvl w:val="0"/>
          <w:numId w:val="2"/>
        </w:numPr>
        <w:ind w:left="0" w:right="1977" w:firstLine="284"/>
      </w:pPr>
      <w:r>
        <w:t>La materia non è energia</w:t>
      </w:r>
      <w:r w:rsidR="00CD5E67">
        <w:t>.</w:t>
      </w:r>
    </w:p>
    <w:p w:rsidR="000A44FB" w:rsidRDefault="008C4B89" w:rsidP="00885E0C">
      <w:pPr>
        <w:pStyle w:val="Paragrafoelenco"/>
        <w:numPr>
          <w:ilvl w:val="0"/>
          <w:numId w:val="2"/>
        </w:numPr>
        <w:ind w:left="0" w:right="1977" w:firstLine="284"/>
      </w:pPr>
      <w:r>
        <w:t>Il mondo vero è solo quello duale</w:t>
      </w:r>
      <w:r w:rsidR="00CD5E67">
        <w:t>.</w:t>
      </w:r>
    </w:p>
    <w:p w:rsidR="000A44FB" w:rsidRDefault="00CD5E67" w:rsidP="00885E0C">
      <w:pPr>
        <w:pStyle w:val="Paragrafoelenco"/>
        <w:numPr>
          <w:ilvl w:val="0"/>
          <w:numId w:val="2"/>
        </w:numPr>
        <w:ind w:left="0" w:right="1977" w:firstLine="284"/>
      </w:pPr>
      <w:r>
        <w:t>Non avrai altro mondo che quello oggettivo, da te stabilito.</w:t>
      </w:r>
    </w:p>
    <w:p w:rsidR="00CD5E67" w:rsidRDefault="00CD5E67" w:rsidP="00885E0C">
      <w:pPr>
        <w:pStyle w:val="Paragrafoelenco"/>
        <w:numPr>
          <w:ilvl w:val="0"/>
          <w:numId w:val="2"/>
        </w:numPr>
        <w:ind w:left="0" w:right="1977" w:firstLine="284"/>
      </w:pPr>
      <w:r>
        <w:t>Non cessare di credere di poter svelare il mistero della vita</w:t>
      </w:r>
      <w:r w:rsidR="00BC1EDA">
        <w:t xml:space="preserve">, col </w:t>
      </w:r>
      <w:r w:rsidR="00BC1EDA" w:rsidRPr="00BC1EDA">
        <w:rPr>
          <w:i/>
          <w:iCs/>
        </w:rPr>
        <w:t>Piccolo meccanico</w:t>
      </w:r>
      <w:r w:rsidR="00BC1EDA">
        <w:t xml:space="preserve"> che ti è stato fornito.</w:t>
      </w:r>
    </w:p>
    <w:p w:rsidR="00BC1EDA" w:rsidRDefault="00BC1EDA" w:rsidP="00885E0C">
      <w:pPr>
        <w:pStyle w:val="Paragrafoelenco"/>
        <w:numPr>
          <w:ilvl w:val="0"/>
          <w:numId w:val="2"/>
        </w:numPr>
        <w:ind w:left="0" w:right="1977" w:firstLine="284"/>
      </w:pPr>
      <w:r>
        <w:t>Persevera a credere che le tue affermazioni</w:t>
      </w:r>
      <w:r w:rsidR="00844DBE">
        <w:t xml:space="preserve"> siano verità per tutti, ovvero a non vedere che la domanda non è se </w:t>
      </w:r>
      <w:r w:rsidR="00844DBE" w:rsidRPr="00DB4B4B">
        <w:rPr>
          <w:i/>
          <w:iCs/>
        </w:rPr>
        <w:t>è vero o no</w:t>
      </w:r>
      <w:r w:rsidR="00DB4B4B" w:rsidRPr="00DB4B4B">
        <w:rPr>
          <w:i/>
          <w:iCs/>
        </w:rPr>
        <w:t>?</w:t>
      </w:r>
      <w:r w:rsidR="00844DBE">
        <w:t xml:space="preserve"> </w:t>
      </w:r>
      <w:r w:rsidR="00DB4B4B">
        <w:t>M</w:t>
      </w:r>
      <w:r w:rsidR="00844DBE">
        <w:t xml:space="preserve">a </w:t>
      </w:r>
      <w:r w:rsidR="00844DBE" w:rsidRPr="00DB4B4B">
        <w:rPr>
          <w:i/>
          <w:iCs/>
        </w:rPr>
        <w:t>in che termini lo è</w:t>
      </w:r>
      <w:r w:rsidR="00DB4B4B" w:rsidRPr="00DB4B4B">
        <w:rPr>
          <w:i/>
          <w:iCs/>
        </w:rPr>
        <w:t>?</w:t>
      </w:r>
    </w:p>
    <w:p w:rsidR="00844DBE" w:rsidRDefault="00844DBE" w:rsidP="00885E0C">
      <w:pPr>
        <w:pStyle w:val="Paragrafoelenco"/>
        <w:numPr>
          <w:ilvl w:val="0"/>
          <w:numId w:val="2"/>
        </w:numPr>
        <w:ind w:left="0" w:right="1977" w:firstLine="284"/>
      </w:pPr>
      <w:r>
        <w:t>Continua a crederti autore delle tue idee</w:t>
      </w:r>
      <w:r w:rsidR="000F6528">
        <w:t xml:space="preserve">. È la modalità per </w:t>
      </w:r>
      <w:r w:rsidR="00B97F2E">
        <w:t xml:space="preserve">non deragliare dalla retta via, per </w:t>
      </w:r>
      <w:r w:rsidR="000F6528">
        <w:t>seguitare a scambiare la scatoletta in cui sei come universo.</w:t>
      </w:r>
    </w:p>
    <w:p w:rsidR="000F6528" w:rsidRDefault="000F6528" w:rsidP="00885E0C">
      <w:pPr>
        <w:pStyle w:val="Paragrafoelenco"/>
        <w:numPr>
          <w:ilvl w:val="0"/>
          <w:numId w:val="2"/>
        </w:numPr>
        <w:ind w:left="0" w:right="1977" w:firstLine="284"/>
      </w:pPr>
      <w:r>
        <w:t xml:space="preserve">Non </w:t>
      </w:r>
      <w:r w:rsidR="00B97F2E">
        <w:t>mettere in dubbio</w:t>
      </w:r>
      <w:r>
        <w:t xml:space="preserve"> perciò che le idee ci siano già tutte</w:t>
      </w:r>
      <w:r w:rsidR="00AE3C65">
        <w:t xml:space="preserve"> e che tu non fai altro che raccogliere quelle utili al tuo discorso.</w:t>
      </w:r>
    </w:p>
    <w:p w:rsidR="00AE3C65" w:rsidRDefault="00AE3C65" w:rsidP="00885E0C">
      <w:pPr>
        <w:pStyle w:val="Paragrafoelenco"/>
        <w:numPr>
          <w:ilvl w:val="0"/>
          <w:numId w:val="2"/>
        </w:numPr>
        <w:ind w:left="0" w:right="1977" w:firstLine="284"/>
      </w:pPr>
      <w:r>
        <w:t xml:space="preserve">Seguita anche a credere che </w:t>
      </w:r>
      <w:r w:rsidR="00B97F2E">
        <w:t>il bailamme del</w:t>
      </w:r>
      <w:r>
        <w:t xml:space="preserve">le differenze formali, non sia </w:t>
      </w:r>
      <w:r w:rsidR="00B97F2E">
        <w:t xml:space="preserve">generato da </w:t>
      </w:r>
      <w:r>
        <w:t xml:space="preserve">una sola </w:t>
      </w:r>
      <w:r w:rsidR="00970E00">
        <w:t>luce.</w:t>
      </w:r>
    </w:p>
    <w:p w:rsidR="00970E00" w:rsidRDefault="00970E00" w:rsidP="00885E0C">
      <w:pPr>
        <w:pStyle w:val="Paragrafoelenco"/>
        <w:numPr>
          <w:ilvl w:val="0"/>
          <w:numId w:val="2"/>
        </w:numPr>
        <w:ind w:left="0" w:right="1977" w:firstLine="284"/>
      </w:pPr>
      <w:r>
        <w:t>E anche perciò a non vedere che tutte le descrizioni della realtà – scientifiche quanto ti pare – non solo non sono la realtà, ma sono allegorie</w:t>
      </w:r>
      <w:r w:rsidR="009F4528">
        <w:t>, analogie</w:t>
      </w:r>
      <w:r>
        <w:t xml:space="preserve"> e metafore reciproche</w:t>
      </w:r>
      <w:r w:rsidR="009F4528">
        <w:t>.</w:t>
      </w:r>
    </w:p>
    <w:p w:rsidR="009F4528" w:rsidRDefault="009F4528" w:rsidP="00885E0C">
      <w:pPr>
        <w:pStyle w:val="Paragrafoelenco"/>
        <w:numPr>
          <w:ilvl w:val="0"/>
          <w:numId w:val="2"/>
        </w:numPr>
        <w:ind w:left="0" w:right="1977" w:firstLine="284"/>
      </w:pPr>
      <w:r>
        <w:t xml:space="preserve">Non indugiare davanti ad affermazioni eretiche quali </w:t>
      </w:r>
      <w:r w:rsidRPr="00B42CF3">
        <w:rPr>
          <w:i/>
          <w:iCs/>
        </w:rPr>
        <w:t>così in alto come in basso</w:t>
      </w:r>
      <w:r>
        <w:t xml:space="preserve">, </w:t>
      </w:r>
      <w:r w:rsidR="00DB26C8">
        <w:t xml:space="preserve">disconoscile, </w:t>
      </w:r>
      <w:r>
        <w:t>fustigale, condannale, uccidile.</w:t>
      </w:r>
    </w:p>
    <w:p w:rsidR="009F4528" w:rsidRDefault="009F4528" w:rsidP="00885E0C">
      <w:pPr>
        <w:pStyle w:val="Paragrafoelenco"/>
        <w:numPr>
          <w:ilvl w:val="0"/>
          <w:numId w:val="2"/>
        </w:numPr>
        <w:ind w:left="0" w:right="1977" w:firstLine="284"/>
      </w:pPr>
      <w:r>
        <w:t>Non cadere in tentazione che l’osservatore faccia la realtà</w:t>
      </w:r>
      <w:r w:rsidR="00461A3A">
        <w:t>.</w:t>
      </w:r>
    </w:p>
    <w:p w:rsidR="00461A3A" w:rsidRDefault="00461A3A" w:rsidP="00885E0C">
      <w:pPr>
        <w:pStyle w:val="Paragrafoelenco"/>
        <w:numPr>
          <w:ilvl w:val="0"/>
          <w:numId w:val="2"/>
        </w:numPr>
        <w:ind w:left="0" w:right="1977" w:firstLine="284"/>
      </w:pPr>
      <w:r>
        <w:t>Neppure che l’emozione abbia a che vedere con ciò che sei.</w:t>
      </w:r>
    </w:p>
    <w:p w:rsidR="00461A3A" w:rsidRDefault="00461A3A" w:rsidP="00885E0C">
      <w:pPr>
        <w:pStyle w:val="Paragrafoelenco"/>
        <w:numPr>
          <w:ilvl w:val="0"/>
          <w:numId w:val="2"/>
        </w:numPr>
        <w:ind w:left="0" w:right="1977" w:firstLine="284"/>
      </w:pPr>
      <w:r>
        <w:t>Continua a crederti coerente e lascia l’incoerenza</w:t>
      </w:r>
      <w:r w:rsidR="00697BE0">
        <w:t xml:space="preserve"> ai peccatori</w:t>
      </w:r>
      <w:r w:rsidR="00D16E06">
        <w:t xml:space="preserve"> di irrazionale.</w:t>
      </w:r>
      <w:r w:rsidR="007679D7">
        <w:t xml:space="preserve"> </w:t>
      </w:r>
    </w:p>
    <w:p w:rsidR="0059344D" w:rsidRDefault="0059344D" w:rsidP="00885E0C">
      <w:pPr>
        <w:pStyle w:val="Paragrafoelenco"/>
        <w:numPr>
          <w:ilvl w:val="0"/>
          <w:numId w:val="2"/>
        </w:numPr>
        <w:ind w:left="0" w:right="1977" w:firstLine="284"/>
      </w:pPr>
      <w:r>
        <w:t>Non nominare il nome della scienza invano, essa già è tutto</w:t>
      </w:r>
      <w:r w:rsidR="00DB26C8">
        <w:t>.</w:t>
      </w:r>
    </w:p>
    <w:p w:rsidR="00E258B9" w:rsidRDefault="00E258B9" w:rsidP="00885E0C">
      <w:pPr>
        <w:pStyle w:val="Paragrafoelenco"/>
        <w:numPr>
          <w:ilvl w:val="0"/>
          <w:numId w:val="2"/>
        </w:numPr>
        <w:ind w:left="0" w:right="1977" w:firstLine="284"/>
      </w:pPr>
      <w:r>
        <w:t>Ricorda di celebrare il metodo scientifico.</w:t>
      </w:r>
    </w:p>
    <w:p w:rsidR="00E258B9" w:rsidRDefault="00E258B9" w:rsidP="000C6669">
      <w:pPr>
        <w:pStyle w:val="Paragrafoelenco"/>
        <w:numPr>
          <w:ilvl w:val="0"/>
          <w:numId w:val="2"/>
        </w:numPr>
        <w:ind w:left="0" w:right="1977" w:firstLine="284"/>
      </w:pPr>
      <w:r>
        <w:t>Non commettere atti eretici</w:t>
      </w:r>
      <w:r w:rsidR="000B718A">
        <w:t xml:space="preserve">, come per esempio sostenere l’idea che </w:t>
      </w:r>
      <w:r w:rsidR="000B718A" w:rsidRPr="00347355">
        <w:t>niente è mai risolto</w:t>
      </w:r>
      <w:r w:rsidR="000B718A">
        <w:t xml:space="preserve">, che </w:t>
      </w:r>
      <w:r w:rsidR="000B718A" w:rsidRPr="00347355">
        <w:t>tutto è sempre là presente</w:t>
      </w:r>
      <w:r w:rsidR="000B718A">
        <w:t>, che solo la circostanza</w:t>
      </w:r>
      <w:r w:rsidR="000C6669">
        <w:t xml:space="preserve"> –</w:t>
      </w:r>
      <w:r w:rsidR="000B718A">
        <w:t xml:space="preserve"> che tutto include</w:t>
      </w:r>
      <w:r w:rsidR="000C6669">
        <w:t xml:space="preserve"> –</w:t>
      </w:r>
      <w:r w:rsidR="000B718A" w:rsidRPr="00347355">
        <w:t xml:space="preserve"> </w:t>
      </w:r>
      <w:r w:rsidR="000B718A">
        <w:t>fa il mondo</w:t>
      </w:r>
      <w:r w:rsidR="000C6669">
        <w:t xml:space="preserve"> che stai descrivendo.</w:t>
      </w:r>
    </w:p>
    <w:p w:rsidR="00E258B9" w:rsidRDefault="00E258B9" w:rsidP="00885E0C">
      <w:pPr>
        <w:pStyle w:val="Paragrafoelenco"/>
        <w:numPr>
          <w:ilvl w:val="0"/>
          <w:numId w:val="2"/>
        </w:numPr>
        <w:ind w:left="0" w:right="1977" w:firstLine="284"/>
      </w:pPr>
      <w:r>
        <w:t>Non rubare altre verità, non indagare altri universi</w:t>
      </w:r>
      <w:r w:rsidR="007679D7">
        <w:t>.</w:t>
      </w:r>
      <w:r w:rsidR="000C6669">
        <w:t xml:space="preserve"> Non ce ne sono.</w:t>
      </w:r>
    </w:p>
    <w:p w:rsidR="007679D7" w:rsidRDefault="007679D7" w:rsidP="00885E0C">
      <w:pPr>
        <w:pStyle w:val="Paragrafoelenco"/>
        <w:numPr>
          <w:ilvl w:val="0"/>
          <w:numId w:val="2"/>
        </w:numPr>
        <w:ind w:left="0" w:right="1977" w:firstLine="284"/>
      </w:pPr>
      <w:r>
        <w:t xml:space="preserve">Non cessare di analizzare, nell’analisi c’è </w:t>
      </w:r>
      <w:r w:rsidR="000C6669">
        <w:t>la sola legittima ricerca</w:t>
      </w:r>
      <w:r>
        <w:t>.</w:t>
      </w:r>
    </w:p>
    <w:p w:rsidR="00347355" w:rsidRDefault="00F807C3" w:rsidP="00885E0C">
      <w:pPr>
        <w:pStyle w:val="Paragrafoelenco"/>
        <w:numPr>
          <w:ilvl w:val="0"/>
          <w:numId w:val="2"/>
        </w:numPr>
        <w:ind w:left="0" w:right="1977" w:firstLine="284"/>
      </w:pPr>
      <w:r>
        <w:t xml:space="preserve">Logica, razionalismo e materia sono </w:t>
      </w:r>
      <w:r w:rsidR="000C6669">
        <w:t>i soli mezzi per indagare l</w:t>
      </w:r>
      <w:r>
        <w:t>a realtà</w:t>
      </w:r>
      <w:r w:rsidR="000C6669">
        <w:t>.</w:t>
      </w:r>
    </w:p>
    <w:p w:rsidR="00885E0C" w:rsidRDefault="00F807C3" w:rsidP="00885E0C">
      <w:pPr>
        <w:pStyle w:val="Paragrafoelenco"/>
        <w:numPr>
          <w:ilvl w:val="0"/>
          <w:numId w:val="2"/>
        </w:numPr>
        <w:ind w:left="0" w:right="1977" w:firstLine="284"/>
      </w:pPr>
      <w:r>
        <w:t xml:space="preserve">Lascia ai miscredenti </w:t>
      </w:r>
      <w:r w:rsidR="00347355">
        <w:t>i brocardi di Eraclito: “</w:t>
      </w:r>
      <w:r w:rsidR="006103CD" w:rsidRPr="00347355">
        <w:t>per quanto tu possa camminare e neppure percorrendo intera la via potresti mai trovare i confini dell’anima così profondo è il suo logos</w:t>
      </w:r>
      <w:r w:rsidR="00347355">
        <w:t>”; “</w:t>
      </w:r>
      <w:r w:rsidR="006103CD" w:rsidRPr="00347355">
        <w:t xml:space="preserve">È proprio dell’anima un logos che accresce </w:t>
      </w:r>
      <w:proofErr w:type="gramStart"/>
      <w:r w:rsidR="006103CD" w:rsidRPr="00347355">
        <w:t>se</w:t>
      </w:r>
      <w:proofErr w:type="gramEnd"/>
      <w:r w:rsidR="006103CD" w:rsidRPr="00347355">
        <w:t xml:space="preserve"> stesso</w:t>
      </w:r>
      <w:r w:rsidR="00347355">
        <w:t>”.</w:t>
      </w:r>
      <w:r w:rsidR="00B35AEE">
        <w:t xml:space="preserve"> E anche quello di Aristotele: “L</w:t>
      </w:r>
      <w:r w:rsidR="006103CD" w:rsidRPr="00347355">
        <w:t>’anima è in certo modo tutte le cose</w:t>
      </w:r>
      <w:r w:rsidR="00B35AEE">
        <w:t>”.</w:t>
      </w:r>
    </w:p>
    <w:p w:rsidR="00885E0C" w:rsidRDefault="00071024" w:rsidP="004D2D0D">
      <w:pPr>
        <w:pStyle w:val="Paragrafoelenco"/>
        <w:numPr>
          <w:ilvl w:val="0"/>
          <w:numId w:val="2"/>
        </w:numPr>
        <w:ind w:left="0" w:right="1977" w:firstLine="284"/>
      </w:pPr>
      <w:r>
        <w:t xml:space="preserve">Nell’incertezza </w:t>
      </w:r>
      <w:r w:rsidR="00345C3E">
        <w:t xml:space="preserve">del </w:t>
      </w:r>
      <w:r w:rsidR="00CF4E7F">
        <w:t xml:space="preserve">dilemma </w:t>
      </w:r>
      <w:r>
        <w:t>non tremare, resta avvinghiato al pensiero lineare.</w:t>
      </w:r>
    </w:p>
    <w:p w:rsidR="004D2D0D" w:rsidRDefault="004D2D0D" w:rsidP="00885E0C">
      <w:pPr>
        <w:ind w:left="0" w:right="1977" w:firstLine="284"/>
        <w:rPr>
          <w:b/>
          <w:bCs/>
        </w:rPr>
      </w:pPr>
    </w:p>
    <w:p w:rsidR="00B65641" w:rsidRPr="00B65641" w:rsidRDefault="00B65641" w:rsidP="00885E0C">
      <w:pPr>
        <w:ind w:left="0" w:right="1977" w:firstLine="284"/>
        <w:rPr>
          <w:b/>
          <w:bCs/>
        </w:rPr>
      </w:pPr>
      <w:r w:rsidRPr="00B65641">
        <w:rPr>
          <w:b/>
          <w:bCs/>
        </w:rPr>
        <w:t>Raccontami una storia</w:t>
      </w:r>
    </w:p>
    <w:p w:rsidR="004F7EC9" w:rsidRPr="00347355" w:rsidRDefault="003C1A56" w:rsidP="004D2D0D">
      <w:pPr>
        <w:ind w:left="0" w:right="1977" w:firstLine="284"/>
      </w:pPr>
      <w:r>
        <w:t xml:space="preserve">Il professore non sospetta che </w:t>
      </w:r>
      <w:r w:rsidR="00E77E38" w:rsidRPr="00347355">
        <w:t xml:space="preserve">il discorso </w:t>
      </w:r>
      <w:r>
        <w:t xml:space="preserve">fa la realtà e che questa </w:t>
      </w:r>
      <w:r w:rsidR="00E77E38" w:rsidRPr="00347355">
        <w:t>è una</w:t>
      </w:r>
      <w:r w:rsidR="00885E0C">
        <w:t xml:space="preserve"> </w:t>
      </w:r>
      <w:r w:rsidR="00E77E38" w:rsidRPr="00347355">
        <w:t>metafora</w:t>
      </w:r>
      <w:r>
        <w:t>,</w:t>
      </w:r>
      <w:r w:rsidR="00885E0C">
        <w:t xml:space="preserve"> </w:t>
      </w:r>
      <w:r>
        <w:t xml:space="preserve">e </w:t>
      </w:r>
      <w:r w:rsidR="00E77E38" w:rsidRPr="00347355">
        <w:t xml:space="preserve">non </w:t>
      </w:r>
      <w:r>
        <w:t xml:space="preserve">vedendolo cade </w:t>
      </w:r>
      <w:r w:rsidR="00B65641">
        <w:t xml:space="preserve">a credere </w:t>
      </w:r>
      <w:r w:rsidR="00E77E38" w:rsidRPr="00347355">
        <w:t xml:space="preserve">nella verità </w:t>
      </w:r>
      <w:r w:rsidR="00B65641">
        <w:t xml:space="preserve">generata dalla </w:t>
      </w:r>
      <w:r w:rsidR="00E77E38" w:rsidRPr="00347355">
        <w:t xml:space="preserve">sua </w:t>
      </w:r>
      <w:r>
        <w:t xml:space="preserve">stessa </w:t>
      </w:r>
      <w:r w:rsidR="00E77E38" w:rsidRPr="00347355">
        <w:t>narrazione</w:t>
      </w:r>
      <w:r>
        <w:t>.</w:t>
      </w:r>
    </w:p>
    <w:p w:rsidR="004D2D0D" w:rsidRDefault="004D2D0D" w:rsidP="004D2D0D">
      <w:pPr>
        <w:ind w:left="0" w:right="1977" w:firstLine="284"/>
      </w:pPr>
    </w:p>
    <w:p w:rsidR="00F03D6B" w:rsidRPr="004D2D0D" w:rsidRDefault="00885E0C" w:rsidP="004D2D0D">
      <w:pPr>
        <w:ind w:left="0" w:right="1977" w:firstLine="284"/>
      </w:pPr>
      <w:r>
        <w:t>“</w:t>
      </w:r>
      <w:r w:rsidR="00F03D6B" w:rsidRPr="00347355">
        <w:t xml:space="preserve">Il matematico olandese e padre dell’intuizionismo </w:t>
      </w:r>
      <w:proofErr w:type="spellStart"/>
      <w:r w:rsidR="00F03D6B" w:rsidRPr="00347355">
        <w:t>Lorentz</w:t>
      </w:r>
      <w:proofErr w:type="spellEnd"/>
      <w:r w:rsidR="00F03D6B" w:rsidRPr="00347355">
        <w:t xml:space="preserve"> </w:t>
      </w:r>
      <w:proofErr w:type="spellStart"/>
      <w:r w:rsidR="00F03D6B" w:rsidRPr="00347355">
        <w:t>Brouwer</w:t>
      </w:r>
      <w:proofErr w:type="spellEnd"/>
      <w:r w:rsidR="00F03D6B" w:rsidRPr="00347355">
        <w:t xml:space="preserve"> ci insegna che ogni dimostrazione dovrebbe essere identificata con la proposizione che </w:t>
      </w:r>
      <w:r w:rsidR="00F03D6B" w:rsidRPr="00347355">
        <w:lastRenderedPageBreak/>
        <w:t xml:space="preserve">intende dimostrare. Questa prospettiva elimina la necessità di presupporre aprioristicamente la decidibilità, e si limita a identificare la dimostrazione con la costruzione formale della proposizione stessa. La dimostrazione non è più al servizio della verità, la quale, come spiegato da </w:t>
      </w:r>
      <w:proofErr w:type="spellStart"/>
      <w:r w:rsidR="00F03D6B" w:rsidRPr="00347355">
        <w:t>Gödel</w:t>
      </w:r>
      <w:proofErr w:type="spellEnd"/>
      <w:r w:rsidR="00F03D6B" w:rsidRPr="00347355">
        <w:t>, non può che cristallizzarsi in modo anomalo eludendo qualsiasi formalizzazione</w:t>
      </w:r>
      <w:r>
        <w:t>”</w:t>
      </w:r>
      <w:r w:rsidR="00F534EB">
        <w:t xml:space="preserve"> (1)</w:t>
      </w:r>
    </w:p>
    <w:p w:rsidR="004D2D0D" w:rsidRDefault="004D2D0D" w:rsidP="00885E0C">
      <w:pPr>
        <w:ind w:left="0" w:right="1977" w:firstLine="284"/>
        <w:rPr>
          <w:b/>
          <w:bCs/>
        </w:rPr>
      </w:pPr>
    </w:p>
    <w:p w:rsidR="00B65641" w:rsidRPr="003519F4" w:rsidRDefault="003519F4" w:rsidP="00885E0C">
      <w:pPr>
        <w:ind w:left="0" w:right="1977" w:firstLine="284"/>
        <w:rPr>
          <w:b/>
          <w:bCs/>
        </w:rPr>
      </w:pPr>
      <w:r w:rsidRPr="003519F4">
        <w:rPr>
          <w:b/>
          <w:bCs/>
        </w:rPr>
        <w:t xml:space="preserve">Fate </w:t>
      </w:r>
      <w:proofErr w:type="spellStart"/>
      <w:r w:rsidRPr="003519F4">
        <w:rPr>
          <w:b/>
          <w:bCs/>
        </w:rPr>
        <w:t>vobis</w:t>
      </w:r>
      <w:proofErr w:type="spellEnd"/>
    </w:p>
    <w:p w:rsidR="00BB371B" w:rsidRPr="00FA1943" w:rsidRDefault="00FA1943" w:rsidP="00FA1943">
      <w:pPr>
        <w:ind w:left="0" w:right="1977" w:firstLine="284"/>
      </w:pPr>
      <w:r w:rsidRPr="00FA1943">
        <w:t>Questo articolo avrebbe anche potuto essere altrimenti intitolato:</w:t>
      </w:r>
    </w:p>
    <w:p w:rsidR="00FA1943" w:rsidRDefault="004D7CF1" w:rsidP="00FA1943">
      <w:pPr>
        <w:ind w:left="0" w:right="1977" w:firstLine="284"/>
      </w:pPr>
      <w:r>
        <w:t>Cosmogonia del babbeo</w:t>
      </w:r>
      <w:r w:rsidR="00FA1943">
        <w:t>.</w:t>
      </w:r>
    </w:p>
    <w:p w:rsidR="00FA1943" w:rsidRDefault="00FA1943" w:rsidP="00FA1943">
      <w:pPr>
        <w:ind w:left="0" w:right="1977" w:firstLine="284"/>
      </w:pPr>
      <w:r>
        <w:t>Cosmogonia da trattoria.</w:t>
      </w:r>
      <w:r w:rsidR="004D7CF1">
        <w:t xml:space="preserve"> </w:t>
      </w:r>
    </w:p>
    <w:p w:rsidR="004D7CF1" w:rsidRDefault="00FA1943" w:rsidP="00FA1943">
      <w:pPr>
        <w:ind w:left="0" w:right="1977" w:firstLine="284"/>
      </w:pPr>
      <w:r>
        <w:t xml:space="preserve">Cosmogonia del </w:t>
      </w:r>
      <w:proofErr w:type="spellStart"/>
      <w:r w:rsidR="004D7CF1">
        <w:t>divanista</w:t>
      </w:r>
      <w:proofErr w:type="spellEnd"/>
      <w:r>
        <w:t>.</w:t>
      </w:r>
    </w:p>
    <w:p w:rsidR="004D7CF1" w:rsidRDefault="004D7CF1" w:rsidP="00FA1943">
      <w:pPr>
        <w:ind w:left="0" w:right="1977" w:firstLine="284"/>
      </w:pPr>
      <w:r>
        <w:t>Cosmogonia de</w:t>
      </w:r>
      <w:r w:rsidR="00967B40">
        <w:t>l buon scolaro</w:t>
      </w:r>
      <w:r w:rsidR="00FA1943">
        <w:t>.</w:t>
      </w:r>
    </w:p>
    <w:p w:rsidR="004D7CF1" w:rsidRDefault="004D7CF1" w:rsidP="00FA1943">
      <w:pPr>
        <w:ind w:left="0" w:right="1977" w:firstLine="284"/>
      </w:pPr>
      <w:r>
        <w:t>Cosmogonia dei giardinetti</w:t>
      </w:r>
      <w:r w:rsidR="00FA1943">
        <w:t>.</w:t>
      </w:r>
    </w:p>
    <w:p w:rsidR="004D7CF1" w:rsidRDefault="004D7CF1" w:rsidP="00FA1943">
      <w:pPr>
        <w:ind w:left="0" w:right="1977" w:firstLine="284"/>
      </w:pPr>
      <w:r>
        <w:t>Cosmogonia universitaria</w:t>
      </w:r>
      <w:r w:rsidR="00FA1943">
        <w:t>.</w:t>
      </w:r>
    </w:p>
    <w:p w:rsidR="00F534EB" w:rsidRPr="004D2D0D" w:rsidRDefault="004D7CF1" w:rsidP="004D2D0D">
      <w:pPr>
        <w:ind w:left="0" w:right="1977" w:firstLine="284"/>
      </w:pPr>
      <w:r>
        <w:t>Cosmogonia del professore</w:t>
      </w:r>
      <w:r w:rsidR="00967B40">
        <w:t>, o dello stolto.</w:t>
      </w:r>
    </w:p>
    <w:p w:rsidR="004D2D0D" w:rsidRDefault="004D2D0D" w:rsidP="00F534EB">
      <w:pPr>
        <w:ind w:left="0" w:right="1977" w:firstLine="284"/>
        <w:rPr>
          <w:b/>
          <w:bCs/>
        </w:rPr>
      </w:pPr>
    </w:p>
    <w:p w:rsidR="00F534EB" w:rsidRDefault="00F534EB" w:rsidP="00F534EB">
      <w:pPr>
        <w:ind w:left="0" w:right="1977" w:firstLine="284"/>
        <w:rPr>
          <w:b/>
          <w:bCs/>
        </w:rPr>
      </w:pPr>
      <w:r w:rsidRPr="00F534EB">
        <w:rPr>
          <w:b/>
          <w:bCs/>
        </w:rPr>
        <w:t>Not</w:t>
      </w:r>
      <w:r>
        <w:rPr>
          <w:b/>
          <w:bCs/>
        </w:rPr>
        <w:t>a</w:t>
      </w:r>
    </w:p>
    <w:p w:rsidR="001E3EEA" w:rsidRDefault="001E3EEA" w:rsidP="001E3EEA">
      <w:pPr>
        <w:pStyle w:val="Paragrafoelenco"/>
        <w:numPr>
          <w:ilvl w:val="0"/>
          <w:numId w:val="4"/>
        </w:numPr>
        <w:ind w:right="1977"/>
      </w:pPr>
      <w:proofErr w:type="spellStart"/>
      <w:r>
        <w:t>Werner</w:t>
      </w:r>
      <w:proofErr w:type="spellEnd"/>
      <w:r>
        <w:t xml:space="preserve"> </w:t>
      </w:r>
      <w:proofErr w:type="spellStart"/>
      <w:r>
        <w:t>Heisenberg</w:t>
      </w:r>
      <w:proofErr w:type="spellEnd"/>
      <w:r>
        <w:t xml:space="preserve">, </w:t>
      </w:r>
      <w:r w:rsidRPr="00956616">
        <w:rPr>
          <w:i/>
          <w:iCs/>
        </w:rPr>
        <w:t>Fisica e filosofia</w:t>
      </w:r>
      <w:r>
        <w:t xml:space="preserve">, </w:t>
      </w:r>
      <w:r w:rsidR="00956616">
        <w:t xml:space="preserve">Milano, Il Saggiatore, 1963, </w:t>
      </w:r>
      <w:proofErr w:type="spellStart"/>
      <w:r w:rsidR="00956616">
        <w:t>pgg</w:t>
      </w:r>
      <w:proofErr w:type="spellEnd"/>
      <w:r w:rsidR="00956616">
        <w:t xml:space="preserve"> 60, 61</w:t>
      </w:r>
    </w:p>
    <w:p w:rsidR="00F534EB" w:rsidRDefault="002A5BB1" w:rsidP="004D2D0D">
      <w:pPr>
        <w:pStyle w:val="Paragrafoelenco"/>
        <w:numPr>
          <w:ilvl w:val="0"/>
          <w:numId w:val="4"/>
        </w:numPr>
        <w:ind w:right="1977"/>
      </w:pPr>
      <w:hyperlink r:id="rId8" w:history="1">
        <w:r w:rsidR="00F534EB" w:rsidRPr="00401F80">
          <w:rPr>
            <w:rFonts w:eastAsia="Times New Roman" w:cs="Times New Roman"/>
            <w:color w:val="0000FF"/>
            <w:u w:val="single"/>
            <w:shd w:val="clear" w:color="auto" w:fill="FFFFFF"/>
            <w:lang w:eastAsia="it-IT"/>
          </w:rPr>
          <w:t>https://www.sinistrainrete.info/teoria/26876-nicola-pinzani-numeri-e-forme.html</w:t>
        </w:r>
      </w:hyperlink>
    </w:p>
    <w:sectPr w:rsidR="00F534EB" w:rsidSect="00E00FBC">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BB1" w:rsidRDefault="002A5BB1" w:rsidP="003916B7">
      <w:r>
        <w:separator/>
      </w:r>
    </w:p>
  </w:endnote>
  <w:endnote w:type="continuationSeparator" w:id="0">
    <w:p w:rsidR="002A5BB1" w:rsidRDefault="002A5BB1" w:rsidP="0039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37138355"/>
      <w:docPartObj>
        <w:docPartGallery w:val="Page Numbers (Bottom of Page)"/>
        <w:docPartUnique/>
      </w:docPartObj>
    </w:sdtPr>
    <w:sdtEndPr>
      <w:rPr>
        <w:rStyle w:val="Numeropagina"/>
      </w:rPr>
    </w:sdtEndPr>
    <w:sdtContent>
      <w:p w:rsidR="003916B7" w:rsidRDefault="003916B7" w:rsidP="003916B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3916B7" w:rsidRDefault="003916B7" w:rsidP="003916B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90075349"/>
      <w:docPartObj>
        <w:docPartGallery w:val="Page Numbers (Bottom of Page)"/>
        <w:docPartUnique/>
      </w:docPartObj>
    </w:sdtPr>
    <w:sdtEndPr>
      <w:rPr>
        <w:rStyle w:val="Numeropagina"/>
      </w:rPr>
    </w:sdtEndPr>
    <w:sdtContent>
      <w:p w:rsidR="003916B7" w:rsidRDefault="003916B7" w:rsidP="003916B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3916B7" w:rsidRDefault="003916B7" w:rsidP="003916B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BB1" w:rsidRDefault="002A5BB1" w:rsidP="003916B7">
      <w:r>
        <w:separator/>
      </w:r>
    </w:p>
  </w:footnote>
  <w:footnote w:type="continuationSeparator" w:id="0">
    <w:p w:rsidR="002A5BB1" w:rsidRDefault="002A5BB1" w:rsidP="0039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30FC"/>
    <w:multiLevelType w:val="hybridMultilevel"/>
    <w:tmpl w:val="181C5B18"/>
    <w:lvl w:ilvl="0" w:tplc="5B10FB6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FCA4DFD"/>
    <w:multiLevelType w:val="hybridMultilevel"/>
    <w:tmpl w:val="A770F0EC"/>
    <w:lvl w:ilvl="0" w:tplc="3626DD6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47095540"/>
    <w:multiLevelType w:val="hybridMultilevel"/>
    <w:tmpl w:val="9EF0F36C"/>
    <w:lvl w:ilvl="0" w:tplc="A0740CE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4B44273E"/>
    <w:multiLevelType w:val="hybridMultilevel"/>
    <w:tmpl w:val="05AC1282"/>
    <w:lvl w:ilvl="0" w:tplc="974A99C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6B"/>
    <w:rsid w:val="000028D0"/>
    <w:rsid w:val="0000729F"/>
    <w:rsid w:val="00012E6B"/>
    <w:rsid w:val="0001747F"/>
    <w:rsid w:val="00020BFB"/>
    <w:rsid w:val="00030440"/>
    <w:rsid w:val="00034252"/>
    <w:rsid w:val="00035AB8"/>
    <w:rsid w:val="000403E5"/>
    <w:rsid w:val="00071024"/>
    <w:rsid w:val="00073690"/>
    <w:rsid w:val="0007475A"/>
    <w:rsid w:val="000761BC"/>
    <w:rsid w:val="00082EAC"/>
    <w:rsid w:val="000912EA"/>
    <w:rsid w:val="000A44FB"/>
    <w:rsid w:val="000A55FA"/>
    <w:rsid w:val="000A67CF"/>
    <w:rsid w:val="000B718A"/>
    <w:rsid w:val="000C6669"/>
    <w:rsid w:val="000C6A7F"/>
    <w:rsid w:val="000D4D6E"/>
    <w:rsid w:val="000F1452"/>
    <w:rsid w:val="000F6528"/>
    <w:rsid w:val="001108AF"/>
    <w:rsid w:val="00110916"/>
    <w:rsid w:val="001220F1"/>
    <w:rsid w:val="00125B68"/>
    <w:rsid w:val="00127C16"/>
    <w:rsid w:val="0013215B"/>
    <w:rsid w:val="00135D3A"/>
    <w:rsid w:val="00153D48"/>
    <w:rsid w:val="00166A27"/>
    <w:rsid w:val="00172877"/>
    <w:rsid w:val="00177DF6"/>
    <w:rsid w:val="001803C8"/>
    <w:rsid w:val="0018190F"/>
    <w:rsid w:val="00184423"/>
    <w:rsid w:val="00190742"/>
    <w:rsid w:val="001979C0"/>
    <w:rsid w:val="001E3EEA"/>
    <w:rsid w:val="001E5609"/>
    <w:rsid w:val="002051EB"/>
    <w:rsid w:val="00206AE1"/>
    <w:rsid w:val="00223D23"/>
    <w:rsid w:val="00231F3F"/>
    <w:rsid w:val="00236FEE"/>
    <w:rsid w:val="00253F00"/>
    <w:rsid w:val="002547D7"/>
    <w:rsid w:val="00256B04"/>
    <w:rsid w:val="002635D5"/>
    <w:rsid w:val="0026670F"/>
    <w:rsid w:val="00293BD6"/>
    <w:rsid w:val="002A3FED"/>
    <w:rsid w:val="002A5BB1"/>
    <w:rsid w:val="002B3D3A"/>
    <w:rsid w:val="002E4942"/>
    <w:rsid w:val="002E6325"/>
    <w:rsid w:val="002E7212"/>
    <w:rsid w:val="002F3665"/>
    <w:rsid w:val="002F7B5C"/>
    <w:rsid w:val="00303046"/>
    <w:rsid w:val="003060B0"/>
    <w:rsid w:val="003269CC"/>
    <w:rsid w:val="003425A1"/>
    <w:rsid w:val="00344858"/>
    <w:rsid w:val="00345C3E"/>
    <w:rsid w:val="003468EE"/>
    <w:rsid w:val="00347355"/>
    <w:rsid w:val="003519F4"/>
    <w:rsid w:val="00352849"/>
    <w:rsid w:val="00356E24"/>
    <w:rsid w:val="003750A0"/>
    <w:rsid w:val="00385F63"/>
    <w:rsid w:val="003913E5"/>
    <w:rsid w:val="003916B7"/>
    <w:rsid w:val="003A15BB"/>
    <w:rsid w:val="003A2F75"/>
    <w:rsid w:val="003A5496"/>
    <w:rsid w:val="003C1A56"/>
    <w:rsid w:val="003C72E4"/>
    <w:rsid w:val="003D60EA"/>
    <w:rsid w:val="003E1890"/>
    <w:rsid w:val="003F0720"/>
    <w:rsid w:val="00401F80"/>
    <w:rsid w:val="00406D2E"/>
    <w:rsid w:val="004351DF"/>
    <w:rsid w:val="0043694B"/>
    <w:rsid w:val="004369F3"/>
    <w:rsid w:val="0044598A"/>
    <w:rsid w:val="00461A3A"/>
    <w:rsid w:val="00486943"/>
    <w:rsid w:val="00486B11"/>
    <w:rsid w:val="004B5966"/>
    <w:rsid w:val="004B75BE"/>
    <w:rsid w:val="004C1ADF"/>
    <w:rsid w:val="004D23BC"/>
    <w:rsid w:val="004D2D0D"/>
    <w:rsid w:val="004D7CF1"/>
    <w:rsid w:val="004F7EC9"/>
    <w:rsid w:val="005252D0"/>
    <w:rsid w:val="00533E1C"/>
    <w:rsid w:val="00550351"/>
    <w:rsid w:val="00557E2B"/>
    <w:rsid w:val="005675FE"/>
    <w:rsid w:val="005705CC"/>
    <w:rsid w:val="00577D37"/>
    <w:rsid w:val="005808AA"/>
    <w:rsid w:val="00580D00"/>
    <w:rsid w:val="005900B4"/>
    <w:rsid w:val="0059344D"/>
    <w:rsid w:val="005B7063"/>
    <w:rsid w:val="005C23A8"/>
    <w:rsid w:val="005C4D6D"/>
    <w:rsid w:val="005E0E56"/>
    <w:rsid w:val="005E47F4"/>
    <w:rsid w:val="005E7DCE"/>
    <w:rsid w:val="006103CD"/>
    <w:rsid w:val="00610C7D"/>
    <w:rsid w:val="00635640"/>
    <w:rsid w:val="00643489"/>
    <w:rsid w:val="00694AFB"/>
    <w:rsid w:val="00697BE0"/>
    <w:rsid w:val="006B0504"/>
    <w:rsid w:val="006B3B20"/>
    <w:rsid w:val="006C480C"/>
    <w:rsid w:val="006E2B1F"/>
    <w:rsid w:val="006E3B67"/>
    <w:rsid w:val="00725C3D"/>
    <w:rsid w:val="007309B6"/>
    <w:rsid w:val="007435BA"/>
    <w:rsid w:val="007463D1"/>
    <w:rsid w:val="00747CA5"/>
    <w:rsid w:val="007559CA"/>
    <w:rsid w:val="007679D7"/>
    <w:rsid w:val="007764D1"/>
    <w:rsid w:val="007773EA"/>
    <w:rsid w:val="00784535"/>
    <w:rsid w:val="00790572"/>
    <w:rsid w:val="007A52F8"/>
    <w:rsid w:val="007A706B"/>
    <w:rsid w:val="007B639E"/>
    <w:rsid w:val="007C2573"/>
    <w:rsid w:val="007D703C"/>
    <w:rsid w:val="007E40D0"/>
    <w:rsid w:val="007E5C13"/>
    <w:rsid w:val="007F394C"/>
    <w:rsid w:val="007F3B32"/>
    <w:rsid w:val="00826F47"/>
    <w:rsid w:val="00844DBE"/>
    <w:rsid w:val="00847564"/>
    <w:rsid w:val="00847729"/>
    <w:rsid w:val="00855679"/>
    <w:rsid w:val="008726C1"/>
    <w:rsid w:val="00885E0C"/>
    <w:rsid w:val="008A1B92"/>
    <w:rsid w:val="008B21A2"/>
    <w:rsid w:val="008B2956"/>
    <w:rsid w:val="008C02AD"/>
    <w:rsid w:val="008C4B89"/>
    <w:rsid w:val="008C5C3D"/>
    <w:rsid w:val="008C67BA"/>
    <w:rsid w:val="008C7CC6"/>
    <w:rsid w:val="008E18B5"/>
    <w:rsid w:val="008E3C11"/>
    <w:rsid w:val="008E4EE5"/>
    <w:rsid w:val="0090517C"/>
    <w:rsid w:val="00933491"/>
    <w:rsid w:val="00953B61"/>
    <w:rsid w:val="00953E10"/>
    <w:rsid w:val="00956616"/>
    <w:rsid w:val="00966B25"/>
    <w:rsid w:val="00967B40"/>
    <w:rsid w:val="00970E00"/>
    <w:rsid w:val="00981F09"/>
    <w:rsid w:val="0099658E"/>
    <w:rsid w:val="009A3628"/>
    <w:rsid w:val="009A4D22"/>
    <w:rsid w:val="009A589F"/>
    <w:rsid w:val="009A7EA5"/>
    <w:rsid w:val="009B1B42"/>
    <w:rsid w:val="009B5F38"/>
    <w:rsid w:val="009B7984"/>
    <w:rsid w:val="009D1D4F"/>
    <w:rsid w:val="009D5D92"/>
    <w:rsid w:val="009F4528"/>
    <w:rsid w:val="00A10490"/>
    <w:rsid w:val="00A21E61"/>
    <w:rsid w:val="00A2749C"/>
    <w:rsid w:val="00A37A85"/>
    <w:rsid w:val="00A53CA1"/>
    <w:rsid w:val="00A61F8F"/>
    <w:rsid w:val="00A9704C"/>
    <w:rsid w:val="00AA3680"/>
    <w:rsid w:val="00AB3F33"/>
    <w:rsid w:val="00AB454B"/>
    <w:rsid w:val="00AC2A89"/>
    <w:rsid w:val="00AD66BB"/>
    <w:rsid w:val="00AE3C65"/>
    <w:rsid w:val="00AF291F"/>
    <w:rsid w:val="00B1513E"/>
    <w:rsid w:val="00B2753C"/>
    <w:rsid w:val="00B3213A"/>
    <w:rsid w:val="00B35AEE"/>
    <w:rsid w:val="00B379A9"/>
    <w:rsid w:val="00B42CF3"/>
    <w:rsid w:val="00B51CB7"/>
    <w:rsid w:val="00B65641"/>
    <w:rsid w:val="00B66690"/>
    <w:rsid w:val="00B67B65"/>
    <w:rsid w:val="00B9536A"/>
    <w:rsid w:val="00B97F2E"/>
    <w:rsid w:val="00BA0228"/>
    <w:rsid w:val="00BB371B"/>
    <w:rsid w:val="00BC1EDA"/>
    <w:rsid w:val="00BC340A"/>
    <w:rsid w:val="00BC44F0"/>
    <w:rsid w:val="00BC59DF"/>
    <w:rsid w:val="00BE1868"/>
    <w:rsid w:val="00C23C70"/>
    <w:rsid w:val="00C258E7"/>
    <w:rsid w:val="00C27C1E"/>
    <w:rsid w:val="00C35E75"/>
    <w:rsid w:val="00C44EF9"/>
    <w:rsid w:val="00C45758"/>
    <w:rsid w:val="00C60F3C"/>
    <w:rsid w:val="00C6152D"/>
    <w:rsid w:val="00C75322"/>
    <w:rsid w:val="00CA2E88"/>
    <w:rsid w:val="00CA318A"/>
    <w:rsid w:val="00CC57C0"/>
    <w:rsid w:val="00CD5E67"/>
    <w:rsid w:val="00CE0944"/>
    <w:rsid w:val="00CE55D7"/>
    <w:rsid w:val="00CF2B7C"/>
    <w:rsid w:val="00CF4E7F"/>
    <w:rsid w:val="00D16E06"/>
    <w:rsid w:val="00D24920"/>
    <w:rsid w:val="00D273B8"/>
    <w:rsid w:val="00D342FC"/>
    <w:rsid w:val="00D43EA7"/>
    <w:rsid w:val="00D51957"/>
    <w:rsid w:val="00D53DBD"/>
    <w:rsid w:val="00D646BC"/>
    <w:rsid w:val="00D76330"/>
    <w:rsid w:val="00D81C29"/>
    <w:rsid w:val="00D85E4E"/>
    <w:rsid w:val="00D906A7"/>
    <w:rsid w:val="00DA48BF"/>
    <w:rsid w:val="00DB26C8"/>
    <w:rsid w:val="00DB4B4B"/>
    <w:rsid w:val="00DB7318"/>
    <w:rsid w:val="00DC6C93"/>
    <w:rsid w:val="00DD31EF"/>
    <w:rsid w:val="00DD5096"/>
    <w:rsid w:val="00DD680F"/>
    <w:rsid w:val="00DF2FC9"/>
    <w:rsid w:val="00DF694D"/>
    <w:rsid w:val="00DF7217"/>
    <w:rsid w:val="00E00FBC"/>
    <w:rsid w:val="00E01DC0"/>
    <w:rsid w:val="00E04DCD"/>
    <w:rsid w:val="00E10C57"/>
    <w:rsid w:val="00E12D13"/>
    <w:rsid w:val="00E208B0"/>
    <w:rsid w:val="00E258B9"/>
    <w:rsid w:val="00E25B94"/>
    <w:rsid w:val="00E30F3C"/>
    <w:rsid w:val="00E473A4"/>
    <w:rsid w:val="00E750BD"/>
    <w:rsid w:val="00E76524"/>
    <w:rsid w:val="00E77E38"/>
    <w:rsid w:val="00E87347"/>
    <w:rsid w:val="00E87D2E"/>
    <w:rsid w:val="00EA1E89"/>
    <w:rsid w:val="00EA4BE6"/>
    <w:rsid w:val="00F03D6B"/>
    <w:rsid w:val="00F05127"/>
    <w:rsid w:val="00F21707"/>
    <w:rsid w:val="00F317E0"/>
    <w:rsid w:val="00F33B8C"/>
    <w:rsid w:val="00F41E71"/>
    <w:rsid w:val="00F52577"/>
    <w:rsid w:val="00F534EB"/>
    <w:rsid w:val="00F61F01"/>
    <w:rsid w:val="00F63071"/>
    <w:rsid w:val="00F67828"/>
    <w:rsid w:val="00F73891"/>
    <w:rsid w:val="00F807C3"/>
    <w:rsid w:val="00F81A8C"/>
    <w:rsid w:val="00FA1943"/>
    <w:rsid w:val="00FB65DA"/>
    <w:rsid w:val="00FC32EC"/>
    <w:rsid w:val="00FC40CB"/>
    <w:rsid w:val="00FC45A7"/>
    <w:rsid w:val="00FC75A0"/>
    <w:rsid w:val="00FD040F"/>
    <w:rsid w:val="00FD59C8"/>
    <w:rsid w:val="00FE3B09"/>
    <w:rsid w:val="00FF2C4C"/>
    <w:rsid w:val="00FF6A8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2AD2DB3"/>
  <w15:chartTrackingRefBased/>
  <w15:docId w15:val="{56FE043A-B371-A842-BD1F-5539573F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03D6B"/>
    <w:rPr>
      <w:color w:val="0000FF"/>
      <w:u w:val="single"/>
    </w:rPr>
  </w:style>
  <w:style w:type="paragraph" w:styleId="Paragrafoelenco">
    <w:name w:val="List Paragraph"/>
    <w:basedOn w:val="Normale"/>
    <w:uiPriority w:val="34"/>
    <w:qFormat/>
    <w:rsid w:val="00F61F01"/>
    <w:pPr>
      <w:ind w:left="720"/>
      <w:contextualSpacing/>
    </w:pPr>
  </w:style>
  <w:style w:type="paragraph" w:styleId="Pidipagina">
    <w:name w:val="footer"/>
    <w:basedOn w:val="Normale"/>
    <w:link w:val="PidipaginaCarattere"/>
    <w:uiPriority w:val="99"/>
    <w:unhideWhenUsed/>
    <w:rsid w:val="003916B7"/>
    <w:pPr>
      <w:tabs>
        <w:tab w:val="center" w:pos="4819"/>
        <w:tab w:val="right" w:pos="9638"/>
      </w:tabs>
    </w:pPr>
  </w:style>
  <w:style w:type="character" w:customStyle="1" w:styleId="PidipaginaCarattere">
    <w:name w:val="Piè di pagina Carattere"/>
    <w:basedOn w:val="Carpredefinitoparagrafo"/>
    <w:link w:val="Pidipagina"/>
    <w:uiPriority w:val="99"/>
    <w:rsid w:val="003916B7"/>
  </w:style>
  <w:style w:type="character" w:styleId="Numeropagina">
    <w:name w:val="page number"/>
    <w:basedOn w:val="Carpredefinitoparagrafo"/>
    <w:uiPriority w:val="99"/>
    <w:semiHidden/>
    <w:unhideWhenUsed/>
    <w:rsid w:val="003916B7"/>
  </w:style>
  <w:style w:type="character" w:styleId="Testosegnaposto">
    <w:name w:val="Placeholder Text"/>
    <w:basedOn w:val="Carpredefinitoparagrafo"/>
    <w:uiPriority w:val="99"/>
    <w:semiHidden/>
    <w:rsid w:val="001E3E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11012">
      <w:bodyDiv w:val="1"/>
      <w:marLeft w:val="0"/>
      <w:marRight w:val="0"/>
      <w:marTop w:val="0"/>
      <w:marBottom w:val="0"/>
      <w:divBdr>
        <w:top w:val="none" w:sz="0" w:space="0" w:color="auto"/>
        <w:left w:val="none" w:sz="0" w:space="0" w:color="auto"/>
        <w:bottom w:val="none" w:sz="0" w:space="0" w:color="auto"/>
        <w:right w:val="none" w:sz="0" w:space="0" w:color="auto"/>
      </w:divBdr>
    </w:div>
    <w:div w:id="868572077">
      <w:bodyDiv w:val="1"/>
      <w:marLeft w:val="0"/>
      <w:marRight w:val="0"/>
      <w:marTop w:val="0"/>
      <w:marBottom w:val="0"/>
      <w:divBdr>
        <w:top w:val="none" w:sz="0" w:space="0" w:color="auto"/>
        <w:left w:val="none" w:sz="0" w:space="0" w:color="auto"/>
        <w:bottom w:val="none" w:sz="0" w:space="0" w:color="auto"/>
        <w:right w:val="none" w:sz="0" w:space="0" w:color="auto"/>
      </w:divBdr>
    </w:div>
    <w:div w:id="1168405890">
      <w:bodyDiv w:val="1"/>
      <w:marLeft w:val="0"/>
      <w:marRight w:val="0"/>
      <w:marTop w:val="0"/>
      <w:marBottom w:val="0"/>
      <w:divBdr>
        <w:top w:val="none" w:sz="0" w:space="0" w:color="auto"/>
        <w:left w:val="none" w:sz="0" w:space="0" w:color="auto"/>
        <w:bottom w:val="none" w:sz="0" w:space="0" w:color="auto"/>
        <w:right w:val="none" w:sz="0" w:space="0" w:color="auto"/>
      </w:divBdr>
    </w:div>
    <w:div w:id="1540127328">
      <w:bodyDiv w:val="1"/>
      <w:marLeft w:val="0"/>
      <w:marRight w:val="0"/>
      <w:marTop w:val="0"/>
      <w:marBottom w:val="0"/>
      <w:divBdr>
        <w:top w:val="none" w:sz="0" w:space="0" w:color="auto"/>
        <w:left w:val="none" w:sz="0" w:space="0" w:color="auto"/>
        <w:bottom w:val="none" w:sz="0" w:space="0" w:color="auto"/>
        <w:right w:val="none" w:sz="0" w:space="0" w:color="auto"/>
      </w:divBdr>
      <w:divsChild>
        <w:div w:id="1904217136">
          <w:marLeft w:val="0"/>
          <w:marRight w:val="0"/>
          <w:marTop w:val="0"/>
          <w:marBottom w:val="0"/>
          <w:divBdr>
            <w:top w:val="none" w:sz="0" w:space="0" w:color="auto"/>
            <w:left w:val="none" w:sz="0" w:space="0" w:color="auto"/>
            <w:bottom w:val="none" w:sz="0" w:space="0" w:color="auto"/>
            <w:right w:val="none" w:sz="0" w:space="0" w:color="auto"/>
          </w:divBdr>
        </w:div>
        <w:div w:id="137502686">
          <w:marLeft w:val="0"/>
          <w:marRight w:val="0"/>
          <w:marTop w:val="0"/>
          <w:marBottom w:val="0"/>
          <w:divBdr>
            <w:top w:val="none" w:sz="0" w:space="0" w:color="auto"/>
            <w:left w:val="none" w:sz="0" w:space="0" w:color="auto"/>
            <w:bottom w:val="none" w:sz="0" w:space="0" w:color="auto"/>
            <w:right w:val="none" w:sz="0" w:space="0" w:color="auto"/>
          </w:divBdr>
        </w:div>
        <w:div w:id="284238232">
          <w:marLeft w:val="0"/>
          <w:marRight w:val="0"/>
          <w:marTop w:val="0"/>
          <w:marBottom w:val="0"/>
          <w:divBdr>
            <w:top w:val="none" w:sz="0" w:space="0" w:color="auto"/>
            <w:left w:val="none" w:sz="0" w:space="0" w:color="auto"/>
            <w:bottom w:val="none" w:sz="0" w:space="0" w:color="auto"/>
            <w:right w:val="none" w:sz="0" w:space="0" w:color="auto"/>
          </w:divBdr>
        </w:div>
        <w:div w:id="1671102744">
          <w:marLeft w:val="0"/>
          <w:marRight w:val="0"/>
          <w:marTop w:val="0"/>
          <w:marBottom w:val="0"/>
          <w:divBdr>
            <w:top w:val="none" w:sz="0" w:space="0" w:color="auto"/>
            <w:left w:val="none" w:sz="0" w:space="0" w:color="auto"/>
            <w:bottom w:val="none" w:sz="0" w:space="0" w:color="auto"/>
            <w:right w:val="none" w:sz="0" w:space="0" w:color="auto"/>
          </w:divBdr>
        </w:div>
        <w:div w:id="2033336946">
          <w:marLeft w:val="0"/>
          <w:marRight w:val="0"/>
          <w:marTop w:val="0"/>
          <w:marBottom w:val="0"/>
          <w:divBdr>
            <w:top w:val="none" w:sz="0" w:space="0" w:color="auto"/>
            <w:left w:val="none" w:sz="0" w:space="0" w:color="auto"/>
            <w:bottom w:val="none" w:sz="0" w:space="0" w:color="auto"/>
            <w:right w:val="none" w:sz="0" w:space="0" w:color="auto"/>
          </w:divBdr>
        </w:div>
        <w:div w:id="966397180">
          <w:marLeft w:val="0"/>
          <w:marRight w:val="0"/>
          <w:marTop w:val="0"/>
          <w:marBottom w:val="0"/>
          <w:divBdr>
            <w:top w:val="none" w:sz="0" w:space="0" w:color="auto"/>
            <w:left w:val="none" w:sz="0" w:space="0" w:color="auto"/>
            <w:bottom w:val="none" w:sz="0" w:space="0" w:color="auto"/>
            <w:right w:val="none" w:sz="0" w:space="0" w:color="auto"/>
          </w:divBdr>
        </w:div>
        <w:div w:id="84594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istrainrete.info/teoria/26876-nicola-pinzani-numeri-e-for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D093-5945-F945-AC56-95E1BC19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2027</Words>
  <Characters>11559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48</cp:revision>
  <cp:lastPrinted>2023-12-03T19:23:00Z</cp:lastPrinted>
  <dcterms:created xsi:type="dcterms:W3CDTF">2023-11-28T07:12:00Z</dcterms:created>
  <dcterms:modified xsi:type="dcterms:W3CDTF">2023-12-04T09:49:00Z</dcterms:modified>
</cp:coreProperties>
</file>