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6C73C" w14:textId="77777777" w:rsidR="00FC255A" w:rsidRPr="00647D0B" w:rsidRDefault="00647D0B" w:rsidP="00647D0B">
      <w:pPr>
        <w:ind w:right="1977" w:firstLine="283"/>
        <w:rPr>
          <w:b/>
          <w:bCs/>
          <w:sz w:val="36"/>
          <w:szCs w:val="36"/>
        </w:rPr>
      </w:pPr>
      <w:r w:rsidRPr="00647D0B">
        <w:rPr>
          <w:b/>
          <w:bCs/>
          <w:sz w:val="36"/>
          <w:szCs w:val="36"/>
        </w:rPr>
        <w:t>La strada sbagliata</w:t>
      </w:r>
    </w:p>
    <w:p w14:paraId="50E61346" w14:textId="77777777" w:rsidR="00647D0B" w:rsidRDefault="00647D0B" w:rsidP="00647D0B">
      <w:pPr>
        <w:ind w:right="1977" w:firstLine="283"/>
      </w:pPr>
      <w:r>
        <w:t xml:space="preserve">di </w:t>
      </w:r>
      <w:proofErr w:type="spellStart"/>
      <w:r>
        <w:t>lorenzo</w:t>
      </w:r>
      <w:proofErr w:type="spellEnd"/>
      <w:r>
        <w:t xml:space="preserve"> merlo </w:t>
      </w:r>
      <w:proofErr w:type="spellStart"/>
      <w:r>
        <w:t>ekarrrt</w:t>
      </w:r>
      <w:proofErr w:type="spellEnd"/>
      <w:r>
        <w:t xml:space="preserve"> – 101024</w:t>
      </w:r>
    </w:p>
    <w:p w14:paraId="257E5367" w14:textId="77777777" w:rsidR="00425E17" w:rsidRDefault="00425E17" w:rsidP="00647D0B">
      <w:pPr>
        <w:ind w:right="1977" w:firstLine="283"/>
      </w:pPr>
    </w:p>
    <w:p w14:paraId="7A524A44" w14:textId="1BC6F60B" w:rsidR="00425E17" w:rsidRPr="00821BB1" w:rsidRDefault="00425E17" w:rsidP="00647D0B">
      <w:pPr>
        <w:ind w:right="1977" w:firstLine="283"/>
        <w:rPr>
          <w:i/>
          <w:iCs/>
        </w:rPr>
      </w:pPr>
      <w:r w:rsidRPr="00821BB1">
        <w:rPr>
          <w:i/>
          <w:iCs/>
        </w:rPr>
        <w:t>Nonostante l’impegno che ognuno può mettere per migliorare lo stato della storia, seguendo strade sbagliate</w:t>
      </w:r>
      <w:r w:rsidR="00056141" w:rsidRPr="00821BB1">
        <w:rPr>
          <w:i/>
          <w:iCs/>
        </w:rPr>
        <w:t xml:space="preserve">, non potrà che </w:t>
      </w:r>
      <w:r w:rsidR="00565337" w:rsidRPr="00821BB1">
        <w:rPr>
          <w:i/>
          <w:iCs/>
        </w:rPr>
        <w:t>viverne</w:t>
      </w:r>
      <w:r w:rsidR="00056141" w:rsidRPr="00821BB1">
        <w:rPr>
          <w:i/>
          <w:iCs/>
        </w:rPr>
        <w:t xml:space="preserve"> la mortificazione.</w:t>
      </w:r>
    </w:p>
    <w:p w14:paraId="41F80738" w14:textId="77777777" w:rsidR="00647D0B" w:rsidRDefault="00647D0B" w:rsidP="006806FC">
      <w:pPr>
        <w:ind w:left="0" w:right="1977"/>
      </w:pPr>
    </w:p>
    <w:p w14:paraId="6339B433" w14:textId="77777777" w:rsidR="00647D0B" w:rsidRPr="00647D0B" w:rsidRDefault="00647D0B" w:rsidP="00647D0B">
      <w:pPr>
        <w:ind w:right="1977"/>
      </w:pPr>
    </w:p>
    <w:p w14:paraId="37C305F5" w14:textId="4EE80862" w:rsidR="006835AF" w:rsidRDefault="00647D0B" w:rsidP="006835AF">
      <w:pPr>
        <w:ind w:right="1977" w:firstLine="283"/>
      </w:pPr>
      <w:r w:rsidRPr="006835AF">
        <w:rPr>
          <w:i/>
          <w:iCs/>
        </w:rPr>
        <w:t>Non si può risolvere un problema con gli strumenti che l’hanno creato</w:t>
      </w:r>
      <w:r w:rsidR="006835AF">
        <w:t>, pare sia un’affermazione di Einstein</w:t>
      </w:r>
      <w:r w:rsidR="001E556E">
        <w:t xml:space="preserve"> (1879-1955)</w:t>
      </w:r>
      <w:r w:rsidR="006835AF">
        <w:t xml:space="preserve">. Ipotizzando </w:t>
      </w:r>
      <w:r w:rsidR="00B4334A">
        <w:t xml:space="preserve">che il fisico tedesco </w:t>
      </w:r>
      <w:r w:rsidR="006835AF">
        <w:t xml:space="preserve">fosse un cosiddetto genio – ma pare abbia anche detto che </w:t>
      </w:r>
      <w:r w:rsidR="006835AF" w:rsidRPr="006835AF">
        <w:rPr>
          <w:i/>
          <w:iCs/>
        </w:rPr>
        <w:t>tutti siamo geni</w:t>
      </w:r>
      <w:r w:rsidR="006835AF">
        <w:t xml:space="preserve"> – penso che la sua affermazione, sia un culmine al quale chiunque può arrivare. Tuttavia, secondo il principio che </w:t>
      </w:r>
      <w:r w:rsidR="006835AF" w:rsidRPr="00B4334A">
        <w:rPr>
          <w:i/>
          <w:iCs/>
        </w:rPr>
        <w:t>capire non conta nulla</w:t>
      </w:r>
      <w:r w:rsidR="006835AF">
        <w:t>, in chiunque condivida</w:t>
      </w:r>
      <w:r w:rsidR="00B4334A">
        <w:t xml:space="preserve"> il motto del noto scienziato</w:t>
      </w:r>
      <w:r w:rsidR="00A15384">
        <w:t xml:space="preserve"> della linguaccia</w:t>
      </w:r>
      <w:r w:rsidR="006835AF">
        <w:t>, certamente non scaturirà un aggiornamento del proprio comportamento. Vale a dire che, nel suo fare, non cesserà di contraddir</w:t>
      </w:r>
      <w:r w:rsidR="00B4334A">
        <w:t>lo</w:t>
      </w:r>
      <w:r w:rsidR="006835AF">
        <w:t xml:space="preserve">. Mentre chiunque, nel rispetto </w:t>
      </w:r>
      <w:r w:rsidR="00B4334A">
        <w:t xml:space="preserve">di un secondo </w:t>
      </w:r>
      <w:r w:rsidR="006835AF">
        <w:t xml:space="preserve">principio che </w:t>
      </w:r>
      <w:r w:rsidR="006835AF" w:rsidRPr="00B4334A">
        <w:rPr>
          <w:i/>
          <w:iCs/>
        </w:rPr>
        <w:t>ricreare è necessario</w:t>
      </w:r>
      <w:r w:rsidR="006835AF">
        <w:t xml:space="preserve">, </w:t>
      </w:r>
      <w:r w:rsidR="00B4334A">
        <w:t>inizierà ad osservare</w:t>
      </w:r>
      <w:r w:rsidR="006835AF">
        <w:t xml:space="preserve"> la realtà</w:t>
      </w:r>
      <w:r w:rsidR="00B4334A">
        <w:t xml:space="preserve"> per riconoscere in che termini la formula einste</w:t>
      </w:r>
      <w:r w:rsidR="00A15384">
        <w:t>i</w:t>
      </w:r>
      <w:r w:rsidR="00B4334A">
        <w:t>niana corrisponde a verità.</w:t>
      </w:r>
      <w:r w:rsidR="006835AF">
        <w:t xml:space="preserve"> </w:t>
      </w:r>
      <w:r w:rsidR="00A15384">
        <w:t>Un atteggiamento che lo porterà ad</w:t>
      </w:r>
      <w:r w:rsidR="006835AF">
        <w:t xml:space="preserve"> escogitare modalità</w:t>
      </w:r>
      <w:r w:rsidR="00A15384">
        <w:t xml:space="preserve"> </w:t>
      </w:r>
      <w:r w:rsidR="006835AF">
        <w:t>differenti dalle consuetudinarie</w:t>
      </w:r>
      <w:r w:rsidR="00A15384">
        <w:t>, cioè egocentriche</w:t>
      </w:r>
      <w:r w:rsidR="00B4334A">
        <w:t>,</w:t>
      </w:r>
      <w:r w:rsidR="006835AF">
        <w:t xml:space="preserve"> per eludere all’origine </w:t>
      </w:r>
      <w:r w:rsidR="00B4334A">
        <w:t>i</w:t>
      </w:r>
      <w:r w:rsidR="006835AF">
        <w:t>l problema.</w:t>
      </w:r>
    </w:p>
    <w:p w14:paraId="4FC86464" w14:textId="77777777" w:rsidR="002F6432" w:rsidRDefault="002F6432" w:rsidP="006835AF">
      <w:pPr>
        <w:ind w:right="1977" w:firstLine="283"/>
      </w:pPr>
    </w:p>
    <w:p w14:paraId="55C028BE" w14:textId="77D9534B" w:rsidR="002F6432" w:rsidRDefault="001E556E" w:rsidP="00B27F7B">
      <w:pPr>
        <w:ind w:right="1977" w:firstLine="283"/>
      </w:pPr>
      <w:r>
        <w:t>Dei problemi che si tenta di risolvere con i mezzi che l’hanno generato</w:t>
      </w:r>
      <w:r w:rsidR="002F6432" w:rsidRPr="00BC72A4">
        <w:t>, R</w:t>
      </w:r>
      <w:r w:rsidR="00BC72A4" w:rsidRPr="00BC72A4">
        <w:t xml:space="preserve">onald </w:t>
      </w:r>
      <w:r w:rsidR="002F6432" w:rsidRPr="00BC72A4">
        <w:t>D</w:t>
      </w:r>
      <w:r w:rsidR="00BC72A4" w:rsidRPr="00BC72A4">
        <w:t>avid</w:t>
      </w:r>
      <w:r w:rsidR="002F6432" w:rsidRPr="00BC72A4">
        <w:t xml:space="preserve"> Laing</w:t>
      </w:r>
      <w:r w:rsidR="00BC72A4">
        <w:t xml:space="preserve"> (1927-1989)</w:t>
      </w:r>
      <w:r w:rsidR="002F6432" w:rsidRPr="00BC72A4">
        <w:t xml:space="preserve"> ne ha dato una rappresentazione nelle sue pubblicazioni. Lo </w:t>
      </w:r>
      <w:r w:rsidR="00BC72A4" w:rsidRPr="00BC72A4">
        <w:t>p</w:t>
      </w:r>
      <w:r w:rsidR="007F1C5E">
        <w:t>s</w:t>
      </w:r>
      <w:r w:rsidR="00BC72A4" w:rsidRPr="00BC72A4">
        <w:t>ichiatra</w:t>
      </w:r>
      <w:r w:rsidR="002F6432" w:rsidRPr="00BC72A4">
        <w:t xml:space="preserve"> </w:t>
      </w:r>
      <w:r w:rsidR="00BC72A4" w:rsidRPr="00BC72A4">
        <w:t>scozzese</w:t>
      </w:r>
      <w:r w:rsidR="002F6432">
        <w:rPr>
          <w:b/>
          <w:bCs/>
        </w:rPr>
        <w:t xml:space="preserve"> </w:t>
      </w:r>
      <w:r w:rsidR="002F6432">
        <w:t xml:space="preserve">ne </w:t>
      </w:r>
      <w:r>
        <w:t>evidenzia</w:t>
      </w:r>
      <w:r w:rsidR="002F6432">
        <w:t xml:space="preserve"> un quadro osservando l</w:t>
      </w:r>
      <w:r>
        <w:t>a realtà delle</w:t>
      </w:r>
      <w:r w:rsidR="002F6432">
        <w:t xml:space="preserve"> relazioni interpersonali. Nelle situazioni di conflitto (problema) </w:t>
      </w:r>
      <w:r w:rsidR="00AD6756">
        <w:t>ambo le parti</w:t>
      </w:r>
      <w:r w:rsidR="006C5E74">
        <w:t>,</w:t>
      </w:r>
      <w:r w:rsidR="00AD6756">
        <w:t xml:space="preserve"> sostenendo la propria posizione </w:t>
      </w:r>
      <w:r w:rsidR="006C5E74">
        <w:t>nel tentativo di</w:t>
      </w:r>
      <w:r w:rsidR="00AD6756">
        <w:t xml:space="preserve"> ridurre il nodo, di fatto</w:t>
      </w:r>
      <w:r w:rsidR="006C5E74">
        <w:t>,</w:t>
      </w:r>
      <w:r w:rsidR="00AD6756">
        <w:t xml:space="preserve"> lo alimentano. La lettura della </w:t>
      </w:r>
      <w:r w:rsidR="00D93CB8">
        <w:t>questione</w:t>
      </w:r>
      <w:r w:rsidR="00AD6756">
        <w:t xml:space="preserve"> da una </w:t>
      </w:r>
      <w:r w:rsidR="00D93CB8">
        <w:t>prospettiva egocentrica,</w:t>
      </w:r>
      <w:r w:rsidR="00AD6756">
        <w:t xml:space="preserve"> necessariamente nega l’altra</w:t>
      </w:r>
      <w:r w:rsidR="00D93CB8">
        <w:t xml:space="preserve"> se di pari posizione</w:t>
      </w:r>
      <w:r w:rsidR="00AD6756">
        <w:t>. L’ingarbuglio diviene quindi sempre più profondo</w:t>
      </w:r>
      <w:r w:rsidR="00D93CB8">
        <w:t>,</w:t>
      </w:r>
      <w:r w:rsidR="00AD6756">
        <w:t xml:space="preserve"> fino alla sofferenza reciproca, </w:t>
      </w:r>
      <w:r w:rsidR="00D93CB8">
        <w:t xml:space="preserve">primo </w:t>
      </w:r>
      <w:r w:rsidR="00AD6756">
        <w:t xml:space="preserve">combustibile dell’esplosione violenta rivolta a sé o al prossimo. Impotenza, prevaricazione, collera, </w:t>
      </w:r>
      <w:r w:rsidR="00947644">
        <w:t xml:space="preserve">prostrazione, </w:t>
      </w:r>
      <w:r w:rsidR="00AD6756">
        <w:t>vendetta</w:t>
      </w:r>
      <w:r w:rsidR="00D93CB8">
        <w:t>, cattivi pensieri</w:t>
      </w:r>
      <w:r w:rsidR="00AD6756">
        <w:t xml:space="preserve"> sono le emozioni che </w:t>
      </w:r>
      <w:r w:rsidR="00D93CB8">
        <w:t xml:space="preserve">vanno a riempire di sé </w:t>
      </w:r>
      <w:r w:rsidR="00AD6756">
        <w:t xml:space="preserve">la realtà </w:t>
      </w:r>
      <w:r w:rsidR="00D93CB8">
        <w:t xml:space="preserve">delle parti. Ovvero, nonostante il tentativo di </w:t>
      </w:r>
      <w:r w:rsidR="00AD6756">
        <w:t>fuggir</w:t>
      </w:r>
      <w:r w:rsidR="00D93CB8">
        <w:t>la, la ingarbugliano in una morsa penosa, che si serrerà via via di più</w:t>
      </w:r>
      <w:r w:rsidR="00AD6756">
        <w:t xml:space="preserve"> </w:t>
      </w:r>
      <w:r w:rsidR="00D93CB8">
        <w:t>finché</w:t>
      </w:r>
      <w:r w:rsidR="000B14A0">
        <w:t xml:space="preserve"> </w:t>
      </w:r>
      <w:r w:rsidR="00947644">
        <w:t>l’ottica</w:t>
      </w:r>
      <w:r w:rsidR="000B14A0">
        <w:t xml:space="preserve"> che ne ha avviato la stretta</w:t>
      </w:r>
      <w:r w:rsidR="00B27F7B">
        <w:t>, non cesserà di venire impiegata.</w:t>
      </w:r>
    </w:p>
    <w:p w14:paraId="47E7E7C0" w14:textId="77777777" w:rsidR="008B19CA" w:rsidRDefault="008B19CA" w:rsidP="00B27F7B">
      <w:pPr>
        <w:ind w:right="1977" w:firstLine="283"/>
      </w:pPr>
    </w:p>
    <w:p w14:paraId="26B28BB7" w14:textId="11D95358" w:rsidR="008B19CA" w:rsidRDefault="00650EA1" w:rsidP="00B27F7B">
      <w:pPr>
        <w:ind w:right="1977" w:firstLine="283"/>
      </w:pPr>
      <w:r>
        <w:t>“</w:t>
      </w:r>
      <w:r w:rsidR="008B19CA">
        <w:t>Giovanni</w:t>
      </w:r>
      <w:r w:rsidR="008B19CA">
        <w:tab/>
        <w:t>Il tuo guaio è che sei invidiosa di me.</w:t>
      </w:r>
    </w:p>
    <w:p w14:paraId="2AA6B297" w14:textId="77777777" w:rsidR="008B19CA" w:rsidRDefault="008B19CA" w:rsidP="00B27F7B">
      <w:pPr>
        <w:ind w:right="1977" w:firstLine="283"/>
      </w:pPr>
      <w:r>
        <w:t>Maria</w:t>
      </w:r>
      <w:r>
        <w:tab/>
      </w:r>
      <w:r>
        <w:tab/>
        <w:t>Il tuo guaio è che tu la pensi così.</w:t>
      </w:r>
    </w:p>
    <w:p w14:paraId="581E0CCB" w14:textId="77777777" w:rsidR="008B19CA" w:rsidRDefault="008B19CA" w:rsidP="00B27F7B">
      <w:pPr>
        <w:ind w:right="1977" w:firstLine="283"/>
      </w:pPr>
      <w:r>
        <w:t>Giovanni</w:t>
      </w:r>
      <w:r>
        <w:tab/>
        <w:t>Non mi dai credito di nulla.</w:t>
      </w:r>
    </w:p>
    <w:p w14:paraId="13DD9B98" w14:textId="77777777" w:rsidR="008B19CA" w:rsidRDefault="008B19CA" w:rsidP="00B27F7B">
      <w:pPr>
        <w:ind w:right="1977" w:firstLine="283"/>
      </w:pPr>
      <w:r>
        <w:tab/>
      </w:r>
      <w:r>
        <w:tab/>
      </w:r>
      <w:r>
        <w:tab/>
        <w:t>Non sopporti d’ammettere che me ne spetti.</w:t>
      </w:r>
    </w:p>
    <w:p w14:paraId="37A6D383" w14:textId="77777777" w:rsidR="008B19CA" w:rsidRDefault="008B19CA" w:rsidP="008B19CA">
      <w:pPr>
        <w:ind w:left="2124" w:right="1977" w:hanging="1557"/>
      </w:pPr>
      <w:r>
        <w:t>Maria</w:t>
      </w:r>
      <w:r>
        <w:tab/>
        <w:t>È qui dove ti sbagli. Non sopporti d’ammettere che non me ne importa.</w:t>
      </w:r>
    </w:p>
    <w:p w14:paraId="160D1266" w14:textId="77777777" w:rsidR="008B19CA" w:rsidRDefault="008B19CA" w:rsidP="008B19CA">
      <w:pPr>
        <w:ind w:right="1977" w:firstLine="283"/>
      </w:pPr>
      <w:r>
        <w:t>Giovanni</w:t>
      </w:r>
      <w:r>
        <w:tab/>
        <w:t>Sei proprio come mia madre.</w:t>
      </w:r>
    </w:p>
    <w:p w14:paraId="0E878350" w14:textId="3BA84D7B" w:rsidR="008B19CA" w:rsidRDefault="008B19CA" w:rsidP="008B19CA">
      <w:pPr>
        <w:ind w:right="1977" w:firstLine="283"/>
      </w:pPr>
      <w:r>
        <w:t>Maria</w:t>
      </w:r>
      <w:r>
        <w:tab/>
      </w:r>
      <w:r>
        <w:tab/>
        <w:t>È certo che mi tratti come lei.</w:t>
      </w:r>
    </w:p>
    <w:p w14:paraId="115AED17" w14:textId="487AB555" w:rsidR="008B19CA" w:rsidRDefault="008B19CA" w:rsidP="008B19CA">
      <w:pPr>
        <w:ind w:right="1977" w:firstLine="283"/>
      </w:pPr>
      <w:r>
        <w:t>Giovanni</w:t>
      </w:r>
      <w:r>
        <w:tab/>
        <w:t>Be’ allora non comportarti come lei.</w:t>
      </w:r>
    </w:p>
    <w:p w14:paraId="68463337" w14:textId="70F986AF" w:rsidR="008B19CA" w:rsidRDefault="008B19CA" w:rsidP="008B19CA">
      <w:pPr>
        <w:ind w:right="1977" w:firstLine="283"/>
      </w:pPr>
      <w:r>
        <w:t>Maria</w:t>
      </w:r>
      <w:r>
        <w:tab/>
      </w:r>
      <w:r>
        <w:tab/>
        <w:t xml:space="preserve">Cerchi di distruggere me </w:t>
      </w:r>
      <w:r w:rsidRPr="008B19CA">
        <w:rPr>
          <w:i/>
          <w:iCs/>
        </w:rPr>
        <w:t>perché</w:t>
      </w:r>
      <w:r>
        <w:t xml:space="preserve"> odi lei.</w:t>
      </w:r>
    </w:p>
    <w:p w14:paraId="002D91D6" w14:textId="56CE27E4" w:rsidR="008B19CA" w:rsidRDefault="008B19CA" w:rsidP="008B19CA">
      <w:pPr>
        <w:ind w:right="1977" w:firstLine="283"/>
      </w:pPr>
      <w:r>
        <w:t>Giovanni</w:t>
      </w:r>
      <w:r>
        <w:tab/>
      </w:r>
      <w:r w:rsidR="00C527E7">
        <w:t>Perché non la smetti di proiettarti. Sei tu la frigida.</w:t>
      </w:r>
    </w:p>
    <w:p w14:paraId="6F407F1A" w14:textId="5212F6BC" w:rsidR="008B19CA" w:rsidRDefault="008B19CA" w:rsidP="008B19CA">
      <w:pPr>
        <w:ind w:right="1977" w:firstLine="283"/>
      </w:pPr>
      <w:r>
        <w:t>Maria</w:t>
      </w:r>
      <w:r w:rsidR="00C527E7">
        <w:tab/>
      </w:r>
      <w:r w:rsidR="00C527E7">
        <w:tab/>
        <w:t>Quando ti ho conosciuto non lo ero.</w:t>
      </w:r>
    </w:p>
    <w:p w14:paraId="3E8C9CEC" w14:textId="42371C13" w:rsidR="00C527E7" w:rsidRDefault="00C527E7" w:rsidP="00C527E7">
      <w:pPr>
        <w:ind w:left="2124" w:right="1977" w:hanging="1557"/>
      </w:pPr>
      <w:r>
        <w:t>Giovanni</w:t>
      </w:r>
      <w:r>
        <w:tab/>
        <w:t>Potresti fare a meno di non morderti la fica nel disprezzare il mio cazzo.</w:t>
      </w:r>
    </w:p>
    <w:p w14:paraId="336CE30D" w14:textId="279A71DF" w:rsidR="00C527E7" w:rsidRDefault="00C527E7" w:rsidP="00C527E7">
      <w:pPr>
        <w:ind w:right="1977" w:firstLine="283"/>
      </w:pPr>
      <w:r>
        <w:lastRenderedPageBreak/>
        <w:t>Maria</w:t>
      </w:r>
      <w:r>
        <w:tab/>
      </w:r>
      <w:r>
        <w:tab/>
        <w:t>Quando la metti su questo piano mi perdo d’animo.</w:t>
      </w:r>
    </w:p>
    <w:p w14:paraId="4D0E5498" w14:textId="04187BF2" w:rsidR="00C527E7" w:rsidRDefault="00C527E7" w:rsidP="00C527E7">
      <w:pPr>
        <w:ind w:left="2124" w:right="1977" w:hanging="1557"/>
      </w:pPr>
      <w:r>
        <w:t>Giovanni</w:t>
      </w:r>
      <w:r>
        <w:tab/>
        <w:t>È comunque un inizio. È questa la prima volta oggi che ammetti un minimo di inadeguatezza.</w:t>
      </w:r>
    </w:p>
    <w:p w14:paraId="39D01F70" w14:textId="79D35AE0" w:rsidR="00C527E7" w:rsidRDefault="00C527E7" w:rsidP="00C527E7">
      <w:pPr>
        <w:ind w:right="1977" w:firstLine="283"/>
      </w:pPr>
      <w:r>
        <w:t>Maria</w:t>
      </w:r>
      <w:r>
        <w:tab/>
      </w:r>
      <w:r>
        <w:tab/>
        <w:t>Proprio non si può essere amici?</w:t>
      </w:r>
    </w:p>
    <w:p w14:paraId="252B835A" w14:textId="16CCC58C" w:rsidR="008B19CA" w:rsidRDefault="00C527E7" w:rsidP="00BC7CB6">
      <w:pPr>
        <w:ind w:right="1977" w:firstLine="283"/>
      </w:pPr>
      <w:r>
        <w:t>Giovanni</w:t>
      </w:r>
      <w:r>
        <w:tab/>
        <w:t>Certo. Non ho mai smesso d’esserti amico</w:t>
      </w:r>
      <w:r w:rsidR="00650EA1">
        <w:t>”</w:t>
      </w:r>
      <w:r>
        <w:t>. (1)</w:t>
      </w:r>
    </w:p>
    <w:p w14:paraId="4E33CC5B" w14:textId="77777777" w:rsidR="000B14A0" w:rsidRDefault="000B14A0" w:rsidP="00BC7CB6">
      <w:pPr>
        <w:ind w:left="0" w:right="1977"/>
      </w:pPr>
    </w:p>
    <w:p w14:paraId="782CC8F1" w14:textId="77777777" w:rsidR="00650EA1" w:rsidRDefault="00650EA1" w:rsidP="006835AF">
      <w:pPr>
        <w:ind w:right="1977" w:firstLine="283"/>
      </w:pPr>
      <w:r>
        <w:t>Raggiungere l</w:t>
      </w:r>
      <w:r w:rsidR="000B14A0">
        <w:t xml:space="preserve">a consapevolezza </w:t>
      </w:r>
      <w:r>
        <w:t>di fondare la realtà su una concezione soggettiva, autoreferenziale, egocentrica è la premessa</w:t>
      </w:r>
      <w:r w:rsidR="000B14A0">
        <w:t xml:space="preserve"> alla soluzione </w:t>
      </w:r>
      <w:r>
        <w:t>e prevenzione dei nodi</w:t>
      </w:r>
      <w:r w:rsidR="000B14A0">
        <w:t xml:space="preserve">. </w:t>
      </w:r>
      <w:r>
        <w:t xml:space="preserve">Colui che rispetta ed è capace di amore incondizionato l’ha già in sé. </w:t>
      </w:r>
      <w:r w:rsidR="000B14A0">
        <w:t>Con essa</w:t>
      </w:r>
      <w:r>
        <w:t>,</w:t>
      </w:r>
      <w:r w:rsidR="000B14A0">
        <w:t xml:space="preserve"> possiamo prendere coscienza</w:t>
      </w:r>
      <w:r>
        <w:t>, trovare evidente,</w:t>
      </w:r>
      <w:r w:rsidR="000B14A0">
        <w:t xml:space="preserve"> che solo lasciando perdere o dando dignità all’affermazione altrui, il seme del problema non ha di che schiudersi.</w:t>
      </w:r>
      <w:r w:rsidR="007975AB">
        <w:t xml:space="preserve"> </w:t>
      </w:r>
    </w:p>
    <w:p w14:paraId="55A81BB0" w14:textId="77777777" w:rsidR="00650EA1" w:rsidRDefault="00650EA1" w:rsidP="006835AF">
      <w:pPr>
        <w:ind w:right="1977" w:firstLine="283"/>
      </w:pPr>
    </w:p>
    <w:p w14:paraId="3433A3B0" w14:textId="27562464" w:rsidR="000B14A0" w:rsidRDefault="007975AB" w:rsidP="006835AF">
      <w:pPr>
        <w:ind w:right="1977" w:firstLine="283"/>
      </w:pPr>
      <w:r>
        <w:t xml:space="preserve">Il </w:t>
      </w:r>
      <w:r w:rsidR="00650EA1">
        <w:t xml:space="preserve">penoso </w:t>
      </w:r>
      <w:r>
        <w:t>confronto tra le parti viene meno</w:t>
      </w:r>
      <w:r w:rsidR="00650EA1">
        <w:t>,</w:t>
      </w:r>
      <w:r>
        <w:t xml:space="preserve"> quando dalla reazione si passa all’ascolto</w:t>
      </w:r>
      <w:r w:rsidR="00650EA1">
        <w:t>, che significa presa in considerazione</w:t>
      </w:r>
      <w:r w:rsidR="00E84038">
        <w:t xml:space="preserve"> dell’altro</w:t>
      </w:r>
      <w:r w:rsidR="00315A3C">
        <w:t>, interrompere la prevaricazione</w:t>
      </w:r>
      <w:r w:rsidR="00703289">
        <w:t xml:space="preserve"> del proprio giudizio, lasciare spazio all’assertività e alla lettura fenomenologica</w:t>
      </w:r>
      <w:r>
        <w:t xml:space="preserve">. L’arrocco sulla propria verità cessa di venire difeso. L’orgoglio mostra il suo dannoso lato B. L’importanza personale </w:t>
      </w:r>
      <w:r w:rsidR="007826AE">
        <w:t xml:space="preserve">che ci attribuiamo, </w:t>
      </w:r>
      <w:r>
        <w:t xml:space="preserve">evidenzia </w:t>
      </w:r>
      <w:r w:rsidR="007826AE">
        <w:t xml:space="preserve">la </w:t>
      </w:r>
      <w:proofErr w:type="spellStart"/>
      <w:r w:rsidR="00E84038">
        <w:t>nuce</w:t>
      </w:r>
      <w:proofErr w:type="spellEnd"/>
      <w:r w:rsidR="007826AE">
        <w:t xml:space="preserve"> del nodo. L’assunzione di responsabilità, da – secondo i canoni comuni – dimostrazione di debolezza, muta in forza e potere. L’energia che sperperavamo </w:t>
      </w:r>
      <w:r w:rsidR="00E84038">
        <w:t>pur di</w:t>
      </w:r>
      <w:r w:rsidR="007826AE">
        <w:t xml:space="preserve"> averla vinta, </w:t>
      </w:r>
      <w:r w:rsidR="00E84038">
        <w:t>diviene</w:t>
      </w:r>
      <w:r w:rsidR="007826AE">
        <w:t xml:space="preserve"> a disposizione per seguire strade nuove che portano alla </w:t>
      </w:r>
      <w:r w:rsidR="00E84038">
        <w:t xml:space="preserve">rivoluzione </w:t>
      </w:r>
      <w:r w:rsidR="002E4159">
        <w:t xml:space="preserve">del mondo, </w:t>
      </w:r>
      <w:r w:rsidR="00E84038">
        <w:t xml:space="preserve">delle relazioni, alla </w:t>
      </w:r>
      <w:r w:rsidR="007826AE">
        <w:t>bellezza, alla serenità, alla salute.</w:t>
      </w:r>
      <w:r w:rsidR="00E84038">
        <w:t xml:space="preserve"> </w:t>
      </w:r>
    </w:p>
    <w:p w14:paraId="3C1B6E9B" w14:textId="77777777" w:rsidR="007826AE" w:rsidRDefault="007826AE" w:rsidP="006835AF">
      <w:pPr>
        <w:ind w:right="1977" w:firstLine="283"/>
      </w:pPr>
    </w:p>
    <w:p w14:paraId="036EF7B8" w14:textId="779B949B" w:rsidR="007826AE" w:rsidRDefault="00E2280F" w:rsidP="006835AF">
      <w:pPr>
        <w:ind w:right="1977" w:firstLine="283"/>
      </w:pPr>
      <w:r>
        <w:t>Anche se la cultura ci spinge alla competizione fino ad ammettere la sopraffazione, c</w:t>
      </w:r>
      <w:r w:rsidR="00416E1E">
        <w:t>osì c</w:t>
      </w:r>
      <w:r w:rsidR="007826AE">
        <w:t xml:space="preserve">ome </w:t>
      </w:r>
      <w:r w:rsidR="00416E1E">
        <w:t xml:space="preserve">osservato </w:t>
      </w:r>
      <w:r w:rsidR="002A0E6A">
        <w:t xml:space="preserve">per la relazioni interpersonali, la medesima </w:t>
      </w:r>
      <w:r w:rsidR="00416E1E">
        <w:t>considerazione</w:t>
      </w:r>
      <w:r w:rsidR="002A0E6A">
        <w:t xml:space="preserve"> è mutuabile </w:t>
      </w:r>
      <w:r>
        <w:t>ad</w:t>
      </w:r>
      <w:r w:rsidR="002A0E6A">
        <w:t xml:space="preserve"> ogni problema</w:t>
      </w:r>
      <w:r w:rsidR="00416E1E">
        <w:t xml:space="preserve"> diretto e indiretto</w:t>
      </w:r>
      <w:r w:rsidR="002A0E6A">
        <w:t xml:space="preserve">. </w:t>
      </w:r>
      <w:r>
        <w:t xml:space="preserve">Al fine di eluderlo, </w:t>
      </w:r>
      <w:r w:rsidR="002A0E6A">
        <w:t xml:space="preserve">serve una prospettiva differente da quello che l’ha generato. È una verità che vale dall’aritmetica – ipotetico terreno di realtà elementare – fino </w:t>
      </w:r>
      <w:r>
        <w:t xml:space="preserve">a </w:t>
      </w:r>
      <w:r w:rsidR="002A0E6A">
        <w:t>qualunque altro maggiormente complesso. Uno di questi, potrebbe riguardare la realtà nella sua totalità</w:t>
      </w:r>
      <w:r w:rsidR="001355BE">
        <w:t>, n</w:t>
      </w:r>
      <w:r w:rsidR="002A0E6A">
        <w:t>ella misura in cui accreditiamo la scienza, quale unico strumento in grado di definirla</w:t>
      </w:r>
      <w:r w:rsidR="001355BE">
        <w:t xml:space="preserve"> e </w:t>
      </w:r>
      <w:r w:rsidR="002A0E6A">
        <w:t>di estrapolare da essa, le uniche cosiddette verità. Tuttavia</w:t>
      </w:r>
      <w:r w:rsidR="001355BE">
        <w:t>,</w:t>
      </w:r>
      <w:r w:rsidR="002A0E6A">
        <w:t xml:space="preserve"> il suo criterio d’indagine, la sua pro</w:t>
      </w:r>
      <w:r w:rsidR="00507673">
        <w:t>sp</w:t>
      </w:r>
      <w:r w:rsidR="002A0E6A">
        <w:t>ettiva</w:t>
      </w:r>
      <w:r w:rsidR="001355BE">
        <w:t>,</w:t>
      </w:r>
      <w:r w:rsidR="002A0E6A">
        <w:t xml:space="preserve"> si dipana su un terreno </w:t>
      </w:r>
      <w:r w:rsidR="001355BE">
        <w:t>che</w:t>
      </w:r>
      <w:r w:rsidR="002A0E6A">
        <w:t xml:space="preserve"> essa stessa</w:t>
      </w:r>
      <w:r w:rsidR="00507673">
        <w:t xml:space="preserve"> ha, </w:t>
      </w:r>
      <w:r w:rsidR="002A0E6A">
        <w:t>autoreferenzialmente</w:t>
      </w:r>
      <w:r w:rsidR="00507673">
        <w:t>,</w:t>
      </w:r>
      <w:r w:rsidR="002A0E6A">
        <w:t xml:space="preserve"> </w:t>
      </w:r>
      <w:r w:rsidR="001355BE">
        <w:t xml:space="preserve">circoscritto ed </w:t>
      </w:r>
      <w:r w:rsidR="002A0E6A">
        <w:t>eletto a superiore</w:t>
      </w:r>
      <w:r w:rsidR="00507673">
        <w:t xml:space="preserve">. Si tratta del </w:t>
      </w:r>
      <w:r w:rsidR="005620E8">
        <w:t xml:space="preserve">grande </w:t>
      </w:r>
      <w:r w:rsidR="00507673">
        <w:t>campo logico-razionale.</w:t>
      </w:r>
      <w:r w:rsidR="005620E8">
        <w:t xml:space="preserve"> Grande, ma non unico</w:t>
      </w:r>
      <w:r w:rsidR="001355BE">
        <w:t>.</w:t>
      </w:r>
      <w:r w:rsidR="005620E8">
        <w:t xml:space="preserve"> </w:t>
      </w:r>
      <w:r w:rsidR="001355BE">
        <w:t>N</w:t>
      </w:r>
      <w:r w:rsidR="005620E8">
        <w:t>onostante il suo inconsapevole impegno a crederlo e a farcelo credere</w:t>
      </w:r>
      <w:r w:rsidR="001355BE">
        <w:t xml:space="preserve">, esso non è che la </w:t>
      </w:r>
      <w:r w:rsidR="001355BE" w:rsidRPr="00372F88">
        <w:rPr>
          <w:i/>
          <w:iCs/>
        </w:rPr>
        <w:t>metà</w:t>
      </w:r>
      <w:r w:rsidR="001355BE">
        <w:t xml:space="preserve"> dell’infinito volume che contiene tutti i pensieri e le azioni degli uomini</w:t>
      </w:r>
      <w:r w:rsidR="005620E8">
        <w:t>.</w:t>
      </w:r>
      <w:r w:rsidR="00D13421">
        <w:t xml:space="preserve"> </w:t>
      </w:r>
      <w:r w:rsidR="004422FD">
        <w:t xml:space="preserve">Tra i </w:t>
      </w:r>
      <w:r w:rsidR="004422FD" w:rsidRPr="00A71501">
        <w:rPr>
          <w:i/>
          <w:iCs/>
        </w:rPr>
        <w:t>mille</w:t>
      </w:r>
      <w:r w:rsidR="004422FD">
        <w:t xml:space="preserve"> che se potrebbero citare, n</w:t>
      </w:r>
      <w:r w:rsidR="00D13421">
        <w:t xml:space="preserve">e </w:t>
      </w:r>
      <w:r w:rsidR="0089235B">
        <w:t>sono</w:t>
      </w:r>
      <w:r w:rsidR="00D13421">
        <w:t xml:space="preserve"> campion</w:t>
      </w:r>
      <w:r w:rsidR="0089235B">
        <w:t>i</w:t>
      </w:r>
      <w:r w:rsidR="00D13421">
        <w:t xml:space="preserve"> </w:t>
      </w:r>
      <w:hyperlink r:id="rId6" w:history="1">
        <w:r w:rsidR="00D13421" w:rsidRPr="00E6439C">
          <w:rPr>
            <w:rStyle w:val="Collegamentoipertestuale"/>
          </w:rPr>
          <w:t>questo</w:t>
        </w:r>
      </w:hyperlink>
      <w:r w:rsidR="00D13421" w:rsidRPr="0089235B">
        <w:t xml:space="preserve"> </w:t>
      </w:r>
      <w:r w:rsidR="00E6439C" w:rsidRPr="0089235B">
        <w:t>articolo</w:t>
      </w:r>
      <w:r w:rsidR="00E6439C">
        <w:t xml:space="preserve">, commenti inclusi, </w:t>
      </w:r>
      <w:r w:rsidR="0089235B">
        <w:t xml:space="preserve">e </w:t>
      </w:r>
      <w:hyperlink r:id="rId7" w:history="1">
        <w:r w:rsidR="0089235B" w:rsidRPr="00E6439C">
          <w:rPr>
            <w:rStyle w:val="Collegamentoipertestuale"/>
          </w:rPr>
          <w:t>quest’altro</w:t>
        </w:r>
      </w:hyperlink>
      <w:r w:rsidR="007F1C5E">
        <w:t xml:space="preserve">, </w:t>
      </w:r>
      <w:r w:rsidR="001355BE">
        <w:t>in cui,</w:t>
      </w:r>
      <w:r w:rsidR="00D13421">
        <w:t xml:space="preserve"> ogni riga si muove </w:t>
      </w:r>
      <w:r w:rsidR="001355BE">
        <w:t>e fa riferimento al</w:t>
      </w:r>
      <w:r w:rsidR="00D13421">
        <w:t xml:space="preserve"> piano logico-razionale-dimostrativo. </w:t>
      </w:r>
      <w:r w:rsidR="00372F88">
        <w:t>Il pezzo t</w:t>
      </w:r>
      <w:r w:rsidR="00D13421">
        <w:t xml:space="preserve">ratta della </w:t>
      </w:r>
      <w:r w:rsidR="00D13421" w:rsidRPr="00D13421">
        <w:rPr>
          <w:i/>
          <w:iCs/>
        </w:rPr>
        <w:t>costituzione</w:t>
      </w:r>
      <w:r w:rsidR="00D13421">
        <w:t xml:space="preserve"> dell’universo e perciò, anche della realtà</w:t>
      </w:r>
      <w:r w:rsidR="007F17B7">
        <w:t xml:space="preserve"> e di noi tutti</w:t>
      </w:r>
      <w:r w:rsidR="00D13421">
        <w:t xml:space="preserve">. </w:t>
      </w:r>
      <w:r w:rsidR="007F17B7">
        <w:t xml:space="preserve">Una questione dalla quale niente </w:t>
      </w:r>
      <w:r w:rsidR="00372F88">
        <w:t>del volume dovrebbe essere</w:t>
      </w:r>
      <w:r w:rsidR="007F17B7">
        <w:t xml:space="preserve"> escluso. Tuttavia</w:t>
      </w:r>
      <w:r w:rsidR="00372F88">
        <w:t>,</w:t>
      </w:r>
      <w:r w:rsidR="007F17B7">
        <w:t xml:space="preserve"> in nessuna riga fa capolino il piano esistenziale</w:t>
      </w:r>
      <w:r w:rsidR="005E705D">
        <w:t>,</w:t>
      </w:r>
      <w:r w:rsidR="007F17B7">
        <w:t xml:space="preserve"> che chiamiamo emozionale e sentimentale</w:t>
      </w:r>
      <w:r w:rsidR="00372F88">
        <w:t>, mai quantitativamente misurabile, nonostante sia i</w:t>
      </w:r>
      <w:r w:rsidR="007F17B7">
        <w:t>l solo dal quale può fiorire il mondo e ogni sua descrizione. Uno spazio che non è governato dalla r</w:t>
      </w:r>
      <w:r w:rsidR="00372F88">
        <w:t>a</w:t>
      </w:r>
      <w:r w:rsidR="007F17B7">
        <w:t>gione e neppure dalla logica</w:t>
      </w:r>
      <w:r w:rsidR="00372F88">
        <w:t>, più rappresentabile da</w:t>
      </w:r>
      <w:r w:rsidR="008F08B7">
        <w:t>l</w:t>
      </w:r>
      <w:r w:rsidR="00372F88">
        <w:t xml:space="preserve"> quantistico che dal meccanicistico. In esso, infatti,</w:t>
      </w:r>
      <w:r w:rsidR="007F17B7">
        <w:t xml:space="preserve"> </w:t>
      </w:r>
      <w:r w:rsidR="00372F88">
        <w:t>diversamente da quanto accade in terreno meccanicistico</w:t>
      </w:r>
      <w:r w:rsidR="008F08B7">
        <w:t>-deterministico</w:t>
      </w:r>
      <w:r w:rsidR="00372F88">
        <w:t>, la prevedibilità tende a ridursi</w:t>
      </w:r>
      <w:r w:rsidR="008E4625">
        <w:t xml:space="preserve"> e a restare </w:t>
      </w:r>
      <w:r w:rsidR="008F08B7">
        <w:t>in balia della probabilità</w:t>
      </w:r>
      <w:r w:rsidR="00372F88">
        <w:t xml:space="preserve">, </w:t>
      </w:r>
      <w:r w:rsidR="008E4625">
        <w:t xml:space="preserve">un’area vagolante, in cui </w:t>
      </w:r>
      <w:r w:rsidR="00372F88">
        <w:t xml:space="preserve">il deus </w:t>
      </w:r>
      <w:r w:rsidR="00372F88">
        <w:lastRenderedPageBreak/>
        <w:t xml:space="preserve">ex machina del causa-effetto cede il passo al miracolo, all’impossibile, alla </w:t>
      </w:r>
      <w:r w:rsidR="00DE7D4C">
        <w:t>serendipità</w:t>
      </w:r>
      <w:r w:rsidR="008E4625">
        <w:t xml:space="preserve">, alla variabilità e circolarità del tempo, all’assenza dello spazio, alla contiguità di tutto, all’evidenza che l’altro è un noi in altro tempo e modo, che – fatto salvo gli ambiti chiusi, quelli in cui tutti sanno tutto e condividono il </w:t>
      </w:r>
      <w:r w:rsidR="008E4625" w:rsidRPr="008E4625">
        <w:rPr>
          <w:i/>
          <w:iCs/>
        </w:rPr>
        <w:t>gioco</w:t>
      </w:r>
      <w:r w:rsidR="008E4625">
        <w:t xml:space="preserve"> – la comunicazione non è lineare ma circolare. </w:t>
      </w:r>
      <w:r w:rsidR="007F17B7">
        <w:t>Di più, in esso,</w:t>
      </w:r>
      <w:r w:rsidR="005E705D">
        <w:t xml:space="preserve"> logica e dimostrazione</w:t>
      </w:r>
      <w:r w:rsidR="007F17B7">
        <w:t xml:space="preserve"> i due pilastri, dell’apparente incrollabile </w:t>
      </w:r>
      <w:r w:rsidR="005E705D">
        <w:t>edificio</w:t>
      </w:r>
      <w:r w:rsidR="007F17B7">
        <w:t xml:space="preserve"> della scienza, non esistono proprio</w:t>
      </w:r>
      <w:r w:rsidR="005E705D">
        <w:t xml:space="preserve">, e la realtà non c’è più, se non nelle nostre visioni. </w:t>
      </w:r>
      <w:r w:rsidR="008E4625">
        <w:t xml:space="preserve">L’assolutismo dell’oggettività si palesa come dogma, miraggio, chimera. </w:t>
      </w:r>
      <w:r w:rsidR="005E705D">
        <w:t>Q</w:t>
      </w:r>
      <w:r w:rsidR="007F17B7">
        <w:t xml:space="preserve">uando si vuole </w:t>
      </w:r>
      <w:r w:rsidR="005E705D">
        <w:t>assoggettare l’esistenziale al loro dominio</w:t>
      </w:r>
      <w:r w:rsidR="007F17B7">
        <w:t xml:space="preserve">, </w:t>
      </w:r>
      <w:r w:rsidR="005E705D">
        <w:t xml:space="preserve">è come immettere </w:t>
      </w:r>
      <w:r w:rsidR="007F17B7">
        <w:t xml:space="preserve">tossine </w:t>
      </w:r>
      <w:r w:rsidR="005E705D">
        <w:t>che generano problemi irrisolvibili con gli strumenti che li hanno generati, c</w:t>
      </w:r>
      <w:r w:rsidR="007F17B7">
        <w:t xml:space="preserve">he castrano la bellezza e la creatività evolutiva, sola strada giusta verso la vita serena. </w:t>
      </w:r>
    </w:p>
    <w:p w14:paraId="3FEF0966" w14:textId="77777777" w:rsidR="0089235B" w:rsidRDefault="0089235B" w:rsidP="006835AF">
      <w:pPr>
        <w:ind w:right="1977" w:firstLine="283"/>
      </w:pPr>
    </w:p>
    <w:p w14:paraId="53FAE475" w14:textId="785B2837" w:rsidR="0089235B" w:rsidRPr="006708DE" w:rsidRDefault="0089235B" w:rsidP="0089235B">
      <w:pPr>
        <w:ind w:right="1977" w:firstLine="283"/>
        <w:rPr>
          <w:b/>
          <w:bCs/>
        </w:rPr>
      </w:pPr>
      <w:r w:rsidRPr="0089235B">
        <w:t>Tanto l’u</w:t>
      </w:r>
      <w:r w:rsidRPr="00003A89">
        <w:t>omo comune</w:t>
      </w:r>
      <w:r w:rsidRPr="0089235B">
        <w:t xml:space="preserve">, quanto il </w:t>
      </w:r>
      <w:r w:rsidRPr="00003A89">
        <w:t>ricercatore</w:t>
      </w:r>
      <w:r w:rsidRPr="0089235B">
        <w:t xml:space="preserve">, ma anche il </w:t>
      </w:r>
      <w:r w:rsidRPr="00003A89">
        <w:t xml:space="preserve">sociologo </w:t>
      </w:r>
      <w:r w:rsidRPr="0089235B">
        <w:t xml:space="preserve">e qualunque studioso, </w:t>
      </w:r>
      <w:r w:rsidRPr="00003A89">
        <w:t>consumano l</w:t>
      </w:r>
      <w:r w:rsidRPr="0089235B">
        <w:t>’</w:t>
      </w:r>
      <w:r w:rsidRPr="00003A89">
        <w:t xml:space="preserve">energia </w:t>
      </w:r>
      <w:r w:rsidRPr="0089235B">
        <w:t xml:space="preserve">della vita </w:t>
      </w:r>
      <w:r w:rsidRPr="00003A89">
        <w:t>per dedicar</w:t>
      </w:r>
      <w:r w:rsidRPr="0089235B">
        <w:t>s</w:t>
      </w:r>
      <w:r w:rsidRPr="00003A89">
        <w:t>i a statistiche</w:t>
      </w:r>
      <w:r w:rsidRPr="0089235B">
        <w:t>,</w:t>
      </w:r>
      <w:r w:rsidRPr="00003A89">
        <w:t xml:space="preserve"> algoritmi</w:t>
      </w:r>
      <w:r w:rsidRPr="0089235B">
        <w:t xml:space="preserve">, </w:t>
      </w:r>
      <w:r w:rsidR="001D49D5">
        <w:t xml:space="preserve">percentuali, </w:t>
      </w:r>
      <w:r w:rsidRPr="0089235B">
        <w:t xml:space="preserve">intelligenza artificiale e </w:t>
      </w:r>
      <w:proofErr w:type="spellStart"/>
      <w:r w:rsidRPr="00003A89">
        <w:t>chat</w:t>
      </w:r>
      <w:r w:rsidRPr="0089235B">
        <w:t>gpt</w:t>
      </w:r>
      <w:proofErr w:type="spellEnd"/>
      <w:r w:rsidRPr="0089235B">
        <w:t xml:space="preserve">. Lo </w:t>
      </w:r>
      <w:r w:rsidRPr="00003A89">
        <w:t>fanno co</w:t>
      </w:r>
      <w:r w:rsidRPr="0089235B">
        <w:t xml:space="preserve">n </w:t>
      </w:r>
      <w:r w:rsidRPr="00003A89">
        <w:t>seriet</w:t>
      </w:r>
      <w:r w:rsidRPr="0089235B">
        <w:t>à,</w:t>
      </w:r>
      <w:r w:rsidRPr="00003A89">
        <w:t xml:space="preserve"> come </w:t>
      </w:r>
      <w:r w:rsidRPr="0089235B">
        <w:t>è</w:t>
      </w:r>
      <w:r w:rsidRPr="00003A89">
        <w:t xml:space="preserve"> serio il bigo</w:t>
      </w:r>
      <w:r w:rsidRPr="0089235B">
        <w:t>tt</w:t>
      </w:r>
      <w:r w:rsidRPr="00003A89">
        <w:t>o religioso</w:t>
      </w:r>
      <w:r w:rsidRPr="0089235B">
        <w:t>.</w:t>
      </w:r>
      <w:r w:rsidRPr="00003A89">
        <w:t xml:space="preserve"> </w:t>
      </w:r>
      <w:r w:rsidRPr="0089235B">
        <w:t>L</w:t>
      </w:r>
      <w:r w:rsidRPr="00003A89">
        <w:t xml:space="preserve">oro idolatrano </w:t>
      </w:r>
      <w:r w:rsidRPr="0089235B">
        <w:t xml:space="preserve">però </w:t>
      </w:r>
      <w:r w:rsidRPr="00003A89">
        <w:t>la scienza</w:t>
      </w:r>
      <w:r w:rsidRPr="0089235B">
        <w:t>.</w:t>
      </w:r>
      <w:r w:rsidRPr="00003A89">
        <w:t xml:space="preserve"> </w:t>
      </w:r>
      <w:r w:rsidRPr="0089235B">
        <w:t>Sono cioè s</w:t>
      </w:r>
      <w:r w:rsidRPr="00003A89">
        <w:t>cientisti</w:t>
      </w:r>
      <w:r w:rsidRPr="0089235B">
        <w:t xml:space="preserve"> – come chiunque formato da questa cultura – ovvero coloro che considerano la cosiddetta scienza quale solo ambito capace di generare verità, tra cui la sola attendibile descrizione del reale. U</w:t>
      </w:r>
      <w:r w:rsidRPr="00003A89">
        <w:t xml:space="preserve">omini </w:t>
      </w:r>
      <w:r w:rsidRPr="0089235B">
        <w:t>su</w:t>
      </w:r>
      <w:r w:rsidRPr="00003A89">
        <w:t xml:space="preserve">lla </w:t>
      </w:r>
      <w:r w:rsidRPr="0089235B">
        <w:t>s</w:t>
      </w:r>
      <w:r w:rsidRPr="00003A89">
        <w:t>trada sbagliata</w:t>
      </w:r>
      <w:r w:rsidRPr="0089235B">
        <w:t xml:space="preserve">, che corrono certi di </w:t>
      </w:r>
      <w:proofErr w:type="gramStart"/>
      <w:r w:rsidRPr="0089235B">
        <w:t>se</w:t>
      </w:r>
      <w:proofErr w:type="gramEnd"/>
      <w:r w:rsidRPr="0089235B">
        <w:t xml:space="preserve"> stessi e delle loro munizione di logica</w:t>
      </w:r>
      <w:r w:rsidR="00B41174">
        <w:t>,</w:t>
      </w:r>
      <w:r w:rsidRPr="0089235B">
        <w:t xml:space="preserve"> raziocinio</w:t>
      </w:r>
      <w:r w:rsidR="00B41174">
        <w:t xml:space="preserve"> e nominalismo</w:t>
      </w:r>
      <w:r w:rsidRPr="0089235B">
        <w:t>, a velocità ora digitale, cio</w:t>
      </w:r>
      <w:r w:rsidR="00CA76D8">
        <w:t>è</w:t>
      </w:r>
      <w:r w:rsidRPr="0089235B">
        <w:t xml:space="preserve"> senza alcuna possibilità di relazione e controllo con </w:t>
      </w:r>
      <w:r w:rsidR="00CA76D8">
        <w:t>il criterio</w:t>
      </w:r>
      <w:r w:rsidRPr="0089235B">
        <w:t xml:space="preserve"> che li domina, ma in totale dipendenza dalla tecnologia. </w:t>
      </w:r>
      <w:r w:rsidRPr="000C5D47">
        <w:t xml:space="preserve">Moltitudini che pretendono la dimostrazione per accreditare qualsivoglia voce estranea al loro monoteismo meccanicistico, che non sospettano niente di quanto è conoscenza oltre il proprio steccato ricamato da riconoscimenti accademici, da ossequi popolani, da carriere dispiegate al mondo. </w:t>
      </w:r>
      <w:r w:rsidR="00652E4A">
        <w:t>N</w:t>
      </w:r>
      <w:r w:rsidR="00652E4A">
        <w:t>el rispetto dell’</w:t>
      </w:r>
      <w:r w:rsidR="00652E4A" w:rsidRPr="000C5D47">
        <w:t>educazione ricevuta</w:t>
      </w:r>
      <w:r w:rsidR="00652E4A">
        <w:t xml:space="preserve"> e mai messa in discussione,</w:t>
      </w:r>
      <w:r w:rsidR="00652E4A" w:rsidRPr="000C5D47">
        <w:t xml:space="preserve"> </w:t>
      </w:r>
      <w:r w:rsidR="00652E4A">
        <w:t>c</w:t>
      </w:r>
      <w:r w:rsidR="00B41174" w:rsidRPr="000C5D47">
        <w:t>ome frotte fanatiche, p</w:t>
      </w:r>
      <w:r w:rsidRPr="000C5D47">
        <w:t xml:space="preserve">ercorrono </w:t>
      </w:r>
      <w:r w:rsidR="00B41174" w:rsidRPr="000C5D47">
        <w:t>il</w:t>
      </w:r>
      <w:r w:rsidRPr="000C5D47">
        <w:t xml:space="preserve"> rettilineo</w:t>
      </w:r>
      <w:r w:rsidR="00B41174" w:rsidRPr="000C5D47">
        <w:t xml:space="preserve"> del buon senso, della scienza e della ragione </w:t>
      </w:r>
      <w:r w:rsidRPr="000C5D47">
        <w:t>senza mai fermarsi, né lasciarlo</w:t>
      </w:r>
      <w:r w:rsidR="00652E4A">
        <w:t>. Seguitando a vedere il mondo come un oggetto e mai come relazione. Il percorso</w:t>
      </w:r>
      <w:r w:rsidR="00B41174" w:rsidRPr="000C5D47">
        <w:t xml:space="preserve"> è</w:t>
      </w:r>
      <w:r w:rsidRPr="000C5D47">
        <w:t xml:space="preserve"> fornito di tutto ciò che serve alla vita. Una strada dritta, costruita con le teste appiattite di cui i magazzini del progresso straboccano</w:t>
      </w:r>
      <w:r w:rsidR="00B41174" w:rsidRPr="000C5D47">
        <w:t xml:space="preserve">. Sfrecciano </w:t>
      </w:r>
      <w:r w:rsidRPr="000C5D47">
        <w:t xml:space="preserve">attraverso gallerie scavate in montagne di corpi </w:t>
      </w:r>
      <w:proofErr w:type="spellStart"/>
      <w:r w:rsidRPr="000C5D47">
        <w:rPr>
          <w:i/>
          <w:iCs/>
        </w:rPr>
        <w:t>esangu</w:t>
      </w:r>
      <w:r w:rsidR="00B41174" w:rsidRPr="000C5D47">
        <w:rPr>
          <w:i/>
          <w:iCs/>
        </w:rPr>
        <w:t>ati</w:t>
      </w:r>
      <w:proofErr w:type="spellEnd"/>
      <w:r w:rsidR="00B41174" w:rsidRPr="000C5D47">
        <w:t xml:space="preserve"> dal mercato, dalle sue leggi, dalla sua tirannia</w:t>
      </w:r>
      <w:r w:rsidRPr="000C5D47">
        <w:t xml:space="preserve">. Gli acritici eroi di </w:t>
      </w:r>
      <w:proofErr w:type="gramStart"/>
      <w:r w:rsidRPr="000C5D47">
        <w:t>se</w:t>
      </w:r>
      <w:proofErr w:type="gramEnd"/>
      <w:r w:rsidRPr="000C5D47">
        <w:t xml:space="preserve"> stessi</w:t>
      </w:r>
      <w:r w:rsidR="00B41174" w:rsidRPr="000C5D47">
        <w:t>, sono</w:t>
      </w:r>
      <w:r w:rsidRPr="000C5D47">
        <w:t xml:space="preserve"> </w:t>
      </w:r>
      <w:r w:rsidR="00B41174" w:rsidRPr="000C5D47">
        <w:t>lanciati</w:t>
      </w:r>
      <w:r w:rsidRPr="000C5D47">
        <w:t xml:space="preserve"> a velocità che nascondono la rete di conoscenza composta da viottoli, carrozzabili, piste polverose, tratturi sconnessi, selciati storici, ciottolati artistici. A loro non importa, e ridono di chi </w:t>
      </w:r>
      <w:r w:rsidR="00B41174" w:rsidRPr="000C5D47">
        <w:t xml:space="preserve">li ammonisce, di chi li redarguisce sul </w:t>
      </w:r>
      <w:r w:rsidR="000C5D47" w:rsidRPr="000C5D47">
        <w:t>senso</w:t>
      </w:r>
      <w:r w:rsidR="00B41174" w:rsidRPr="000C5D47">
        <w:t xml:space="preserve"> a fondo </w:t>
      </w:r>
      <w:r w:rsidR="000C5D47" w:rsidRPr="000C5D47">
        <w:t>cieco che hanno imboccato; di chi s</w:t>
      </w:r>
      <w:r w:rsidRPr="000C5D47">
        <w:t xml:space="preserve">ventola la bandiera analogica, pregna di </w:t>
      </w:r>
      <w:r w:rsidR="000C5D47" w:rsidRPr="000C5D47">
        <w:t>misura d’uomo. A</w:t>
      </w:r>
      <w:r w:rsidRPr="000C5D47">
        <w:t>nzi,</w:t>
      </w:r>
      <w:r w:rsidR="00D035D1">
        <w:t xml:space="preserve"> dalla loro strada sbagliata, dalle loro deccapottabili,</w:t>
      </w:r>
      <w:r w:rsidRPr="000C5D47">
        <w:t xml:space="preserve"> con diritto d’aguzzino</w:t>
      </w:r>
      <w:r w:rsidR="000C5D47" w:rsidRPr="000C5D47">
        <w:t>,</w:t>
      </w:r>
      <w:r w:rsidRPr="000C5D47">
        <w:t xml:space="preserve"> li denigrano.</w:t>
      </w:r>
    </w:p>
    <w:p w14:paraId="5322054A" w14:textId="77777777" w:rsidR="00BF3B4C" w:rsidRDefault="00BF3B4C" w:rsidP="0089235B">
      <w:pPr>
        <w:ind w:left="0" w:right="1977"/>
      </w:pPr>
    </w:p>
    <w:p w14:paraId="5B31D19B" w14:textId="27C925E7" w:rsidR="00BF3B4C" w:rsidRDefault="00BF3B4C" w:rsidP="006835AF">
      <w:pPr>
        <w:ind w:right="1977" w:firstLine="283"/>
      </w:pPr>
      <w:r>
        <w:t>Logica e razionalità non hanno a che vedere con emozioni e sentimenti</w:t>
      </w:r>
      <w:r w:rsidR="006D4BE2">
        <w:t>,</w:t>
      </w:r>
      <w:r w:rsidR="00F63EB7">
        <w:t xml:space="preserve"> i quali svolazzano in un cielo alogico e irrazionale, privo di materia, pregno di flussi energetici ancestrali</w:t>
      </w:r>
      <w:r w:rsidR="00C12B87">
        <w:t xml:space="preserve">, nel quale </w:t>
      </w:r>
      <w:r w:rsidR="005A5A4B">
        <w:t>mente, coscienza, e universo non sono elementi separati, individualmente analizzabili, ma la realtà stessa</w:t>
      </w:r>
      <w:r w:rsidR="0089235B">
        <w:t xml:space="preserve">, riflessi della coscienza. </w:t>
      </w:r>
      <w:r w:rsidR="00425E17">
        <w:t xml:space="preserve">Per accedere al mistero del mondo, i gelidi strumenti meccanici non possono produrre alcuna convincente soluzione. Fatto salvo le esigenze storico-organizzative, la dimensione umana, il suo nucleo creatore, non rispetta alcuna legge materiale. Non comprenderlo, non </w:t>
      </w:r>
      <w:r w:rsidR="00425E17">
        <w:lastRenderedPageBreak/>
        <w:t>ricreare questa verità, ci porta a seguitare su strade sbagliate che, nel tentativo di migliorare la nostra condizione, alimenta lo stato di prostrazione, di cui il presente</w:t>
      </w:r>
      <w:r w:rsidR="00E6031F">
        <w:t>,</w:t>
      </w:r>
      <w:r w:rsidR="00425E17">
        <w:t xml:space="preserve"> </w:t>
      </w:r>
      <w:r w:rsidR="00E6031F">
        <w:t xml:space="preserve">cui stiamo assistendo, </w:t>
      </w:r>
      <w:r w:rsidR="00425E17">
        <w:t>ne è campione esemplare.</w:t>
      </w:r>
    </w:p>
    <w:p w14:paraId="4971EC41" w14:textId="77777777" w:rsidR="00BC7CB6" w:rsidRDefault="00BC7CB6" w:rsidP="006835AF">
      <w:pPr>
        <w:ind w:right="1977" w:firstLine="283"/>
      </w:pPr>
    </w:p>
    <w:p w14:paraId="2759F015" w14:textId="0B61E28B" w:rsidR="00BC7CB6" w:rsidRPr="00BC7CB6" w:rsidRDefault="00BC7CB6" w:rsidP="006835AF">
      <w:pPr>
        <w:ind w:right="1977" w:firstLine="283"/>
      </w:pPr>
      <w:r w:rsidRPr="00BC7CB6">
        <w:t>Nota</w:t>
      </w:r>
    </w:p>
    <w:p w14:paraId="42103FC7" w14:textId="187EF5FA" w:rsidR="00BC7CB6" w:rsidRPr="002F6432" w:rsidRDefault="00BC7CB6" w:rsidP="00BC7CB6">
      <w:pPr>
        <w:pStyle w:val="Paragrafoelenco"/>
        <w:numPr>
          <w:ilvl w:val="0"/>
          <w:numId w:val="1"/>
        </w:numPr>
        <w:ind w:right="1977"/>
      </w:pPr>
      <w:r>
        <w:t xml:space="preserve">R.D. Laing, </w:t>
      </w:r>
      <w:r w:rsidRPr="00BC7CB6">
        <w:rPr>
          <w:i/>
          <w:iCs/>
        </w:rPr>
        <w:t>Nodi</w:t>
      </w:r>
      <w:r>
        <w:t xml:space="preserve">, Torino, Einaudi, 1974, p. 29. </w:t>
      </w:r>
    </w:p>
    <w:sectPr w:rsidR="00BC7CB6" w:rsidRPr="002F6432" w:rsidSect="009B4C4E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Titoli (testo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4D2419"/>
    <w:multiLevelType w:val="hybridMultilevel"/>
    <w:tmpl w:val="57DCFC7A"/>
    <w:lvl w:ilvl="0" w:tplc="AA4838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0354699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D0B"/>
    <w:rsid w:val="00003A89"/>
    <w:rsid w:val="00056141"/>
    <w:rsid w:val="000B14A0"/>
    <w:rsid w:val="000C5D47"/>
    <w:rsid w:val="001355BE"/>
    <w:rsid w:val="00141692"/>
    <w:rsid w:val="001A0F6B"/>
    <w:rsid w:val="001D49D5"/>
    <w:rsid w:val="001E556E"/>
    <w:rsid w:val="002A0E6A"/>
    <w:rsid w:val="002E4159"/>
    <w:rsid w:val="002F6432"/>
    <w:rsid w:val="00315A3C"/>
    <w:rsid w:val="00372F88"/>
    <w:rsid w:val="003B74F3"/>
    <w:rsid w:val="00416E1E"/>
    <w:rsid w:val="00425E17"/>
    <w:rsid w:val="004422FD"/>
    <w:rsid w:val="00507673"/>
    <w:rsid w:val="005620E8"/>
    <w:rsid w:val="00565337"/>
    <w:rsid w:val="005740F9"/>
    <w:rsid w:val="005A5A4B"/>
    <w:rsid w:val="005E705D"/>
    <w:rsid w:val="00647D0B"/>
    <w:rsid w:val="00650EA1"/>
    <w:rsid w:val="00652E4A"/>
    <w:rsid w:val="006708DE"/>
    <w:rsid w:val="006806FC"/>
    <w:rsid w:val="006835AF"/>
    <w:rsid w:val="006C5E74"/>
    <w:rsid w:val="006D4BE2"/>
    <w:rsid w:val="006F2854"/>
    <w:rsid w:val="00703289"/>
    <w:rsid w:val="007826AE"/>
    <w:rsid w:val="00791E61"/>
    <w:rsid w:val="007975AB"/>
    <w:rsid w:val="007F17B7"/>
    <w:rsid w:val="007F1C5E"/>
    <w:rsid w:val="00821BB1"/>
    <w:rsid w:val="00881831"/>
    <w:rsid w:val="0089235B"/>
    <w:rsid w:val="008A1D75"/>
    <w:rsid w:val="008B19CA"/>
    <w:rsid w:val="008E4625"/>
    <w:rsid w:val="008F08B7"/>
    <w:rsid w:val="008F58BA"/>
    <w:rsid w:val="009250BC"/>
    <w:rsid w:val="00947644"/>
    <w:rsid w:val="009545DA"/>
    <w:rsid w:val="009B4C4E"/>
    <w:rsid w:val="00A15384"/>
    <w:rsid w:val="00A71501"/>
    <w:rsid w:val="00AB2B94"/>
    <w:rsid w:val="00AD6756"/>
    <w:rsid w:val="00B27F7B"/>
    <w:rsid w:val="00B41174"/>
    <w:rsid w:val="00B4334A"/>
    <w:rsid w:val="00BC72A4"/>
    <w:rsid w:val="00BC7CB6"/>
    <w:rsid w:val="00BF3B4C"/>
    <w:rsid w:val="00C12B87"/>
    <w:rsid w:val="00C527E7"/>
    <w:rsid w:val="00CA76D8"/>
    <w:rsid w:val="00CC46A6"/>
    <w:rsid w:val="00D035D1"/>
    <w:rsid w:val="00D13421"/>
    <w:rsid w:val="00D62FF0"/>
    <w:rsid w:val="00D93CB8"/>
    <w:rsid w:val="00DE7D4C"/>
    <w:rsid w:val="00E211F8"/>
    <w:rsid w:val="00E2280F"/>
    <w:rsid w:val="00E6031F"/>
    <w:rsid w:val="00E6439C"/>
    <w:rsid w:val="00E84038"/>
    <w:rsid w:val="00F63EB7"/>
    <w:rsid w:val="00FC2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5334B"/>
  <w15:chartTrackingRefBased/>
  <w15:docId w15:val="{001CE696-4717-0D45-B76F-950EE4282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ind w:left="28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autoRedefine/>
    <w:uiPriority w:val="9"/>
    <w:qFormat/>
    <w:rsid w:val="008A1D75"/>
    <w:pPr>
      <w:ind w:left="0" w:right="2546" w:firstLine="284"/>
      <w:outlineLvl w:val="0"/>
    </w:pPr>
    <w:rPr>
      <w:b/>
      <w:bCs/>
      <w:kern w:val="36"/>
      <w:szCs w:val="48"/>
    </w:rPr>
  </w:style>
  <w:style w:type="paragraph" w:styleId="Titolo2">
    <w:name w:val="heading 2"/>
    <w:basedOn w:val="Normale"/>
    <w:next w:val="Normale"/>
    <w:link w:val="Titolo2Carattere"/>
    <w:autoRedefine/>
    <w:uiPriority w:val="9"/>
    <w:unhideWhenUsed/>
    <w:qFormat/>
    <w:rsid w:val="001A0F6B"/>
    <w:pPr>
      <w:keepNext/>
      <w:keepLines/>
      <w:ind w:left="0" w:right="2546" w:firstLine="284"/>
      <w:outlineLvl w:val="1"/>
    </w:pPr>
    <w:rPr>
      <w:rFonts w:ascii="Times New Roman (Titoli (testo" w:eastAsiaTheme="majorEastAsia" w:hAnsi="Times New Roman (Titoli (testo" w:cstheme="majorBidi"/>
      <w:b/>
      <w:color w:val="000000" w:themeColor="text1"/>
      <w:szCs w:val="26"/>
    </w:rPr>
  </w:style>
  <w:style w:type="paragraph" w:styleId="Titolo3">
    <w:name w:val="heading 3"/>
    <w:basedOn w:val="Normale"/>
    <w:next w:val="Normale"/>
    <w:link w:val="Titolo3Carattere"/>
    <w:autoRedefine/>
    <w:uiPriority w:val="9"/>
    <w:unhideWhenUsed/>
    <w:qFormat/>
    <w:rsid w:val="008A1D75"/>
    <w:pPr>
      <w:keepNext/>
      <w:keepLines/>
      <w:ind w:left="0" w:right="2546" w:firstLine="284"/>
      <w:outlineLvl w:val="2"/>
    </w:pPr>
    <w:rPr>
      <w:rFonts w:ascii="Times New Roman (Titoli (testo" w:eastAsiaTheme="majorEastAsia" w:hAnsi="Times New Roman (Titoli (testo" w:cstheme="majorBidi"/>
      <w:b/>
      <w:color w:val="000000" w:themeColor="tex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A1D75"/>
    <w:rPr>
      <w:b/>
      <w:bCs/>
      <w:kern w:val="36"/>
      <w:szCs w:val="4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1A0F6B"/>
    <w:rPr>
      <w:rFonts w:ascii="Times New Roman (Titoli (testo" w:eastAsiaTheme="majorEastAsia" w:hAnsi="Times New Roman (Titoli (testo" w:cstheme="majorBidi"/>
      <w:b/>
      <w:color w:val="000000" w:themeColor="text1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8A1D75"/>
    <w:rPr>
      <w:rFonts w:ascii="Times New Roman (Titoli (testo" w:eastAsiaTheme="majorEastAsia" w:hAnsi="Times New Roman (Titoli (testo" w:cstheme="majorBidi"/>
      <w:b/>
      <w:color w:val="000000" w:themeColor="text1"/>
    </w:rPr>
  </w:style>
  <w:style w:type="character" w:styleId="Collegamentoipertestuale">
    <w:name w:val="Hyperlink"/>
    <w:basedOn w:val="Carpredefinitoparagrafo"/>
    <w:uiPriority w:val="99"/>
    <w:unhideWhenUsed/>
    <w:rsid w:val="00647D0B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13421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8B19CA"/>
    <w:pPr>
      <w:ind w:left="0"/>
    </w:pPr>
  </w:style>
  <w:style w:type="character" w:styleId="Rimandocommento">
    <w:name w:val="annotation reference"/>
    <w:basedOn w:val="Carpredefinitoparagrafo"/>
    <w:uiPriority w:val="99"/>
    <w:semiHidden/>
    <w:unhideWhenUsed/>
    <w:rsid w:val="008B19C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B19CA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B19C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B19C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B19CA"/>
    <w:rPr>
      <w:b/>
      <w:bCs/>
      <w:sz w:val="20"/>
      <w:szCs w:val="20"/>
    </w:rPr>
  </w:style>
  <w:style w:type="paragraph" w:styleId="Paragrafoelenco">
    <w:name w:val="List Paragraph"/>
    <w:basedOn w:val="Normale"/>
    <w:uiPriority w:val="34"/>
    <w:qFormat/>
    <w:rsid w:val="00BC7CB6"/>
    <w:pPr>
      <w:ind w:left="720"/>
      <w:contextualSpacing/>
    </w:pPr>
  </w:style>
  <w:style w:type="character" w:styleId="Collegamentovisitato">
    <w:name w:val="FollowedHyperlink"/>
    <w:basedOn w:val="Carpredefinitoparagrafo"/>
    <w:uiPriority w:val="99"/>
    <w:semiHidden/>
    <w:unhideWhenUsed/>
    <w:rsid w:val="0089235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72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75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73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0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995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40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38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fisicaquantistica.it/paranormale/destro-e-sinistro-due-mondi-separat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uogocomune.net/scienza-e-tecnologia/l-universo-%C3%A8-un-ologramm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DDA9999-AD12-A946-B215-2E2A004DF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375</TotalTime>
  <Pages>4</Pages>
  <Words>1509</Words>
  <Characters>8603</Characters>
  <Application>Microsoft Office Word</Application>
  <DocSecurity>0</DocSecurity>
  <Lines>71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Utente di Microsoft Office</cp:lastModifiedBy>
  <cp:revision>51</cp:revision>
  <dcterms:created xsi:type="dcterms:W3CDTF">2024-10-10T08:02:00Z</dcterms:created>
  <dcterms:modified xsi:type="dcterms:W3CDTF">2024-10-17T06:58:00Z</dcterms:modified>
</cp:coreProperties>
</file>