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364D4" w14:textId="03F58B3A" w:rsidR="008C27D9" w:rsidRPr="008C27D9" w:rsidRDefault="00A47CB1" w:rsidP="007D4831">
      <w:pPr>
        <w:ind w:right="1977" w:firstLine="283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Eternità e logica</w:t>
      </w:r>
    </w:p>
    <w:p w14:paraId="7D0FFCAB" w14:textId="77777777" w:rsidR="008C27D9" w:rsidRDefault="008C27D9" w:rsidP="007D4831">
      <w:pPr>
        <w:ind w:right="1977" w:firstLine="283"/>
      </w:pPr>
      <w:r>
        <w:t>di lorenzo merlo ekarrrt – 161025</w:t>
      </w:r>
    </w:p>
    <w:p w14:paraId="695D1C49" w14:textId="77777777" w:rsidR="008C27D9" w:rsidRDefault="008C27D9" w:rsidP="007D4831">
      <w:pPr>
        <w:ind w:right="1977" w:firstLine="283"/>
      </w:pPr>
    </w:p>
    <w:p w14:paraId="34131993" w14:textId="51F1A3DB" w:rsidR="007D4831" w:rsidRPr="005B26E3" w:rsidRDefault="008C27D9" w:rsidP="007D4831">
      <w:pPr>
        <w:ind w:right="1977" w:firstLine="283"/>
        <w:rPr>
          <w:i/>
          <w:iCs/>
        </w:rPr>
      </w:pPr>
      <w:r w:rsidRPr="005B26E3">
        <w:rPr>
          <w:i/>
          <w:iCs/>
        </w:rPr>
        <w:t>La creazione n</w:t>
      </w:r>
      <w:r w:rsidR="007D4831" w:rsidRPr="005B26E3">
        <w:rPr>
          <w:i/>
          <w:iCs/>
        </w:rPr>
        <w:t xml:space="preserve">on esiste. </w:t>
      </w:r>
      <w:r w:rsidR="00597BBB" w:rsidRPr="005B26E3">
        <w:rPr>
          <w:i/>
          <w:iCs/>
        </w:rPr>
        <w:t xml:space="preserve">Il pensiero </w:t>
      </w:r>
      <w:r w:rsidR="008B61F5">
        <w:rPr>
          <w:i/>
          <w:iCs/>
        </w:rPr>
        <w:t>e il linguaggio logico-razion</w:t>
      </w:r>
      <w:r w:rsidR="006A34FE">
        <w:rPr>
          <w:i/>
          <w:iCs/>
        </w:rPr>
        <w:t>ale</w:t>
      </w:r>
      <w:r w:rsidR="008B61F5">
        <w:rPr>
          <w:i/>
          <w:iCs/>
        </w:rPr>
        <w:t xml:space="preserve"> ne impongono </w:t>
      </w:r>
      <w:r w:rsidR="006A34FE">
        <w:rPr>
          <w:i/>
          <w:iCs/>
        </w:rPr>
        <w:t>una risposta coatta</w:t>
      </w:r>
      <w:r w:rsidR="00597BBB" w:rsidRPr="005B26E3">
        <w:rPr>
          <w:i/>
          <w:iCs/>
        </w:rPr>
        <w:t>.</w:t>
      </w:r>
    </w:p>
    <w:p w14:paraId="5BC8FC4F" w14:textId="77777777" w:rsidR="008C27D9" w:rsidRDefault="008C27D9" w:rsidP="007D4831">
      <w:pPr>
        <w:ind w:right="1977" w:firstLine="283"/>
      </w:pPr>
    </w:p>
    <w:p w14:paraId="48844FB8" w14:textId="77777777" w:rsidR="008C27D9" w:rsidRDefault="008C27D9" w:rsidP="006A34FE">
      <w:pPr>
        <w:ind w:right="1977"/>
      </w:pPr>
    </w:p>
    <w:p w14:paraId="16F32AB3" w14:textId="3C520DD2" w:rsidR="007D4831" w:rsidRPr="009E43CA" w:rsidRDefault="007D4831" w:rsidP="007D4831">
      <w:pPr>
        <w:ind w:right="1977" w:firstLine="283"/>
        <w:rPr>
          <w:color w:val="00B0F0"/>
        </w:rPr>
      </w:pPr>
      <w:r>
        <w:t>L’esigenza della creazione non è della vita ma dell’uomo e, in particolare</w:t>
      </w:r>
      <w:r w:rsidR="00B401BB">
        <w:t xml:space="preserve">, </w:t>
      </w:r>
      <w:r>
        <w:t xml:space="preserve">del </w:t>
      </w:r>
      <w:r w:rsidRPr="00511604">
        <w:rPr>
          <w:i/>
          <w:iCs/>
        </w:rPr>
        <w:t>meccanicismo logico</w:t>
      </w:r>
      <w:r w:rsidR="00B401BB">
        <w:rPr>
          <w:i/>
          <w:iCs/>
        </w:rPr>
        <w:t>,</w:t>
      </w:r>
      <w:r w:rsidR="00D74265">
        <w:rPr>
          <w:i/>
          <w:iCs/>
        </w:rPr>
        <w:t xml:space="preserve"> </w:t>
      </w:r>
      <w:r w:rsidR="00D74265" w:rsidRPr="00373221">
        <w:t xml:space="preserve">ovvero della sua intrinseca arroganza di credere di poter dare risposta </w:t>
      </w:r>
      <w:r w:rsidR="00373221">
        <w:t xml:space="preserve">esaustiva </w:t>
      </w:r>
      <w:r w:rsidR="00D74265" w:rsidRPr="00373221">
        <w:t xml:space="preserve">a tutto, anche alle questioni che esulano dalla sua capacità d’ordine e manovra, </w:t>
      </w:r>
      <w:r w:rsidR="00373221">
        <w:t xml:space="preserve">quelle </w:t>
      </w:r>
      <w:r w:rsidR="00D74265" w:rsidRPr="00373221">
        <w:t xml:space="preserve">oltre le tre dimensioni entro le quali </w:t>
      </w:r>
      <w:r w:rsidR="00373221" w:rsidRPr="00373221">
        <w:t>crediamo sia esaurita la realtà.</w:t>
      </w:r>
      <w:r w:rsidR="009E43CA">
        <w:t xml:space="preserve"> </w:t>
      </w:r>
    </w:p>
    <w:p w14:paraId="09B9DB3D" w14:textId="34A8F95A" w:rsidR="00373221" w:rsidRDefault="00373221" w:rsidP="007D4831">
      <w:pPr>
        <w:ind w:right="1977" w:firstLine="283"/>
        <w:rPr>
          <w:i/>
          <w:iCs/>
        </w:rPr>
      </w:pPr>
    </w:p>
    <w:p w14:paraId="3A1C6E34" w14:textId="76895A6A" w:rsidR="007D4831" w:rsidRDefault="007D4831" w:rsidP="007D4831">
      <w:pPr>
        <w:ind w:right="1977" w:firstLine="283"/>
      </w:pPr>
      <w:r>
        <w:t>Ogni interrogativo formulato in termini meccanicistici, ovvero sullo sfondo del tempo lineare, del principio di causa-effetto, dell’irrinunciabilità dei principi della logica aristotelica, dell’indipendenza dell’io e d</w:t>
      </w:r>
      <w:r w:rsidR="00B401BB">
        <w:t>e</w:t>
      </w:r>
      <w:r>
        <w:t xml:space="preserve">ll’identificazione in esso, può trovare risposta </w:t>
      </w:r>
      <w:r w:rsidR="009F443F">
        <w:t xml:space="preserve">soddisfacente </w:t>
      </w:r>
      <w:r>
        <w:t xml:space="preserve">solo in un </w:t>
      </w:r>
      <w:r w:rsidRPr="0018714F">
        <w:rPr>
          <w:i/>
          <w:iCs/>
        </w:rPr>
        <w:t>campo chiuso</w:t>
      </w:r>
      <w:r>
        <w:t xml:space="preserve"> </w:t>
      </w:r>
      <w:r w:rsidR="0018714F">
        <w:t xml:space="preserve">o </w:t>
      </w:r>
      <w:r w:rsidRPr="0018714F">
        <w:rPr>
          <w:i/>
          <w:iCs/>
        </w:rPr>
        <w:t>bidimensionale</w:t>
      </w:r>
      <w:r>
        <w:t>.</w:t>
      </w:r>
      <w:r w:rsidR="009F443F">
        <w:t xml:space="preserve"> Un contesto</w:t>
      </w:r>
      <w:r w:rsidR="00B401BB">
        <w:t>,</w:t>
      </w:r>
      <w:r w:rsidR="009F443F">
        <w:t xml:space="preserve"> cioè</w:t>
      </w:r>
      <w:r w:rsidR="00B401BB">
        <w:t>,</w:t>
      </w:r>
      <w:r w:rsidR="009F443F">
        <w:t xml:space="preserve"> con di</w:t>
      </w:r>
      <w:r w:rsidR="0018714F">
        <w:t>namiche che muovono e si muovono tra pochi elementi riconosciuti e condivisi da chi ne fa parte.</w:t>
      </w:r>
    </w:p>
    <w:p w14:paraId="6FBC9FD2" w14:textId="0E5E807C" w:rsidR="007D4831" w:rsidRDefault="007D4831" w:rsidP="007D4831">
      <w:pPr>
        <w:ind w:right="1977" w:firstLine="283"/>
      </w:pPr>
      <w:r>
        <w:t xml:space="preserve">Se posto in </w:t>
      </w:r>
      <w:r w:rsidRPr="0018714F">
        <w:rPr>
          <w:i/>
          <w:iCs/>
        </w:rPr>
        <w:t>campo aperto</w:t>
      </w:r>
      <w:r>
        <w:t xml:space="preserve"> o </w:t>
      </w:r>
      <w:r w:rsidRPr="0018714F">
        <w:rPr>
          <w:i/>
          <w:iCs/>
        </w:rPr>
        <w:t>volumetrico</w:t>
      </w:r>
      <w:r w:rsidR="00B401BB">
        <w:rPr>
          <w:i/>
          <w:iCs/>
        </w:rPr>
        <w:t>,</w:t>
      </w:r>
      <w:r>
        <w:t xml:space="preserve"> </w:t>
      </w:r>
      <w:r w:rsidR="0018714F">
        <w:t>ovvero relativo a quei contesti umanistici in cui linguaggio, semantica</w:t>
      </w:r>
      <w:r w:rsidR="00DE1A94">
        <w:t>, emozioni e interpretazioni</w:t>
      </w:r>
      <w:r w:rsidR="0018714F">
        <w:t xml:space="preserve"> </w:t>
      </w:r>
      <w:r w:rsidR="00DE1A94">
        <w:t xml:space="preserve">hanno il sapore dell’infinito e dell’incomprimibile, </w:t>
      </w:r>
      <w:r>
        <w:t>esso non trova risposta</w:t>
      </w:r>
      <w:r w:rsidR="00DE1A94">
        <w:t xml:space="preserve"> univoca e permanente</w:t>
      </w:r>
      <w:r>
        <w:t xml:space="preserve">, </w:t>
      </w:r>
      <w:r w:rsidR="00DE1A94">
        <w:t>se non deformando</w:t>
      </w:r>
      <w:r>
        <w:t xml:space="preserve"> il volume stesso in funzione dell’esigenza </w:t>
      </w:r>
      <w:r w:rsidR="00DE1A94">
        <w:t>e della natura dell’osservatore</w:t>
      </w:r>
      <w:r>
        <w:t>.</w:t>
      </w:r>
    </w:p>
    <w:p w14:paraId="324C40D0" w14:textId="77777777" w:rsidR="00400F1A" w:rsidRDefault="00400F1A" w:rsidP="007D4831">
      <w:pPr>
        <w:ind w:right="1977" w:firstLine="283"/>
      </w:pPr>
    </w:p>
    <w:p w14:paraId="325F396A" w14:textId="2707A5F4" w:rsidR="007D4831" w:rsidRPr="009E43CA" w:rsidRDefault="00400F1A" w:rsidP="00400F1A">
      <w:pPr>
        <w:ind w:right="1977" w:firstLine="283"/>
        <w:rPr>
          <w:color w:val="00B0F0"/>
        </w:rPr>
      </w:pPr>
      <w:r>
        <w:t>Gli i</w:t>
      </w:r>
      <w:r w:rsidR="00BD70D0">
        <w:t>nterrogativi e loro risposte convivono da sempre con l’umana coscienza di sé</w:t>
      </w:r>
      <w:r>
        <w:t>. Esse vengono</w:t>
      </w:r>
      <w:r w:rsidR="00BD70D0">
        <w:t xml:space="preserve"> </w:t>
      </w:r>
      <w:r>
        <w:t xml:space="preserve">elaborate localmente e, in quanto tali, considerate valide referenti per la regolazione della vita morale, individuale, sociale. </w:t>
      </w:r>
      <w:r w:rsidR="0087699A">
        <w:t>L</w:t>
      </w:r>
      <w:r w:rsidR="00BD70D0">
        <w:t xml:space="preserve">’esigenza di risposte </w:t>
      </w:r>
      <w:r w:rsidR="006A34FE">
        <w:t>univoche e definitive</w:t>
      </w:r>
      <w:r w:rsidR="00BD70D0">
        <w:t xml:space="preserve"> non </w:t>
      </w:r>
      <w:r w:rsidR="007D4831">
        <w:t>è un</w:t>
      </w:r>
      <w:r w:rsidR="00B401BB">
        <w:t>’</w:t>
      </w:r>
      <w:r w:rsidR="007D4831">
        <w:t>esigenza umana, ma di un uomo soggiogato dalla logica</w:t>
      </w:r>
      <w:r w:rsidR="00B401BB">
        <w:t xml:space="preserve"> </w:t>
      </w:r>
      <w:r w:rsidR="007D4831">
        <w:t>quale solo criterio da rispettare per proceder</w:t>
      </w:r>
      <w:r w:rsidR="0087699A">
        <w:t>e</w:t>
      </w:r>
      <w:r w:rsidR="007D4831">
        <w:t xml:space="preserve"> verso la conoscenza</w:t>
      </w:r>
      <w:r w:rsidR="0087699A">
        <w:t>, perfino quale diritto di sopraffazione nei confronti del prossimo</w:t>
      </w:r>
      <w:r w:rsidR="00895CD9">
        <w:t xml:space="preserve"> apocrifo</w:t>
      </w:r>
      <w:r w:rsidR="008C7D74">
        <w:t xml:space="preserve"> e di quello eretico</w:t>
      </w:r>
      <w:r w:rsidR="00895CD9">
        <w:t>.</w:t>
      </w:r>
      <w:r w:rsidR="009E43CA">
        <w:t xml:space="preserve"> </w:t>
      </w:r>
    </w:p>
    <w:p w14:paraId="0A2A66C9" w14:textId="77777777" w:rsidR="007D4831" w:rsidRDefault="007D4831" w:rsidP="007D4831">
      <w:pPr>
        <w:ind w:right="1977" w:firstLine="283"/>
      </w:pPr>
    </w:p>
    <w:p w14:paraId="17B5E73E" w14:textId="7AC1116D" w:rsidR="007D4831" w:rsidRDefault="007D4831" w:rsidP="007D4831">
      <w:pPr>
        <w:ind w:right="1977" w:firstLine="283"/>
      </w:pPr>
      <w:r>
        <w:t xml:space="preserve">L’entità o atto </w:t>
      </w:r>
      <w:r w:rsidRPr="00024E60">
        <w:rPr>
          <w:i/>
          <w:iCs/>
        </w:rPr>
        <w:t>creazione</w:t>
      </w:r>
      <w:r>
        <w:t xml:space="preserve"> è un’idea, come lo è quella necessaria per realizzare un </w:t>
      </w:r>
      <w:r w:rsidR="008779F5">
        <w:t xml:space="preserve">nuovo </w:t>
      </w:r>
      <w:r>
        <w:t>tavolo</w:t>
      </w:r>
      <w:r w:rsidR="00895CD9">
        <w:t xml:space="preserve">, un </w:t>
      </w:r>
      <w:r w:rsidR="008779F5">
        <w:t>nuovo testo</w:t>
      </w:r>
      <w:r w:rsidR="00895CD9">
        <w:t xml:space="preserve">, una nuova </w:t>
      </w:r>
      <w:r w:rsidR="008779F5">
        <w:t>strategia</w:t>
      </w:r>
      <w:r w:rsidR="00895CD9">
        <w:t xml:space="preserve"> calcistic</w:t>
      </w:r>
      <w:r w:rsidR="008779F5">
        <w:t>a</w:t>
      </w:r>
      <w:r>
        <w:t xml:space="preserve">. Una volta sopraggiunta l’idea </w:t>
      </w:r>
      <w:r w:rsidR="008779F5">
        <w:t xml:space="preserve">e la </w:t>
      </w:r>
      <w:r w:rsidR="00B401BB">
        <w:t>visione</w:t>
      </w:r>
      <w:r w:rsidR="008779F5">
        <w:t xml:space="preserve"> che offre </w:t>
      </w:r>
      <w:r>
        <w:t>su come realizzar</w:t>
      </w:r>
      <w:r w:rsidR="008779F5">
        <w:t>e quanto di nostro interesse</w:t>
      </w:r>
      <w:r>
        <w:t xml:space="preserve">, </w:t>
      </w:r>
      <w:r w:rsidR="008779F5">
        <w:t>questo dispone del necessario per divenire realizza</w:t>
      </w:r>
      <w:r w:rsidR="006257CF">
        <w:t xml:space="preserve">bile e realizzato, per </w:t>
      </w:r>
      <w:r w:rsidR="00B401BB">
        <w:t>mutare</w:t>
      </w:r>
      <w:r w:rsidR="006257CF">
        <w:t xml:space="preserve"> da sottile e metafisico in fisica realtà</w:t>
      </w:r>
      <w:r>
        <w:t>.</w:t>
      </w:r>
    </w:p>
    <w:p w14:paraId="3874EE2C" w14:textId="77777777" w:rsidR="007D4831" w:rsidRDefault="007D4831" w:rsidP="007D4831">
      <w:pPr>
        <w:ind w:right="1977" w:firstLine="283"/>
      </w:pPr>
      <w:r>
        <w:t xml:space="preserve">Altrettanto </w:t>
      </w:r>
      <w:r w:rsidR="006257CF">
        <w:t xml:space="preserve">accade </w:t>
      </w:r>
      <w:r>
        <w:t xml:space="preserve">nei confronti della cosiddetta creazione universale, </w:t>
      </w:r>
      <w:r w:rsidR="006257CF">
        <w:t xml:space="preserve">la quale, giocoforza, si realizza rispettosa e confacente </w:t>
      </w:r>
      <w:r>
        <w:t xml:space="preserve">a chi </w:t>
      </w:r>
      <w:r w:rsidR="006257CF">
        <w:t xml:space="preserve">ne </w:t>
      </w:r>
      <w:r>
        <w:t>ha avuto l’idea.</w:t>
      </w:r>
    </w:p>
    <w:p w14:paraId="78E1CDBF" w14:textId="77777777" w:rsidR="007D4831" w:rsidRDefault="007D4831" w:rsidP="007D4831">
      <w:pPr>
        <w:ind w:right="1977" w:firstLine="283"/>
      </w:pPr>
    </w:p>
    <w:p w14:paraId="1FF3BD90" w14:textId="67DE3768" w:rsidR="00A500CE" w:rsidRDefault="001366B1" w:rsidP="00093C16">
      <w:pPr>
        <w:ind w:right="1977" w:firstLine="283"/>
        <w:rPr>
          <w:color w:val="000000" w:themeColor="text1"/>
        </w:rPr>
      </w:pPr>
      <w:r>
        <w:t>Quando, come nel caso del pensiero razionale,</w:t>
      </w:r>
      <w:r w:rsidR="007D4831">
        <w:t xml:space="preserve"> si accredita </w:t>
      </w:r>
      <w:r>
        <w:t xml:space="preserve">l’esistenza </w:t>
      </w:r>
      <w:r w:rsidR="004C0007">
        <w:t xml:space="preserve">di </w:t>
      </w:r>
      <w:r w:rsidR="00B401BB">
        <w:t xml:space="preserve">un </w:t>
      </w:r>
      <w:r w:rsidR="004C0007">
        <w:t xml:space="preserve">ordine della natura regolato da leggi meccaniche, </w:t>
      </w:r>
      <w:r w:rsidR="004C0007" w:rsidRPr="00985E55">
        <w:t>si estingue nel</w:t>
      </w:r>
      <w:r w:rsidR="007D4831" w:rsidRPr="00985E55">
        <w:t xml:space="preserve"> caso</w:t>
      </w:r>
      <w:r w:rsidR="004C0007" w:rsidRPr="00985E55">
        <w:t xml:space="preserve"> quanto non è in grado di </w:t>
      </w:r>
      <w:r w:rsidR="005D6FD8" w:rsidRPr="00985E55">
        <w:t>argomentare</w:t>
      </w:r>
      <w:r w:rsidR="004C0007" w:rsidRPr="00985E55">
        <w:t xml:space="preserve"> altrimenti</w:t>
      </w:r>
      <w:r w:rsidR="00C05F23">
        <w:t>.</w:t>
      </w:r>
      <w:r w:rsidR="007D4831">
        <w:t xml:space="preserve"> </w:t>
      </w:r>
      <w:r w:rsidR="0022682C" w:rsidRPr="00985E55">
        <w:rPr>
          <w:color w:val="000000" w:themeColor="text1"/>
        </w:rPr>
        <w:t xml:space="preserve">L’origine della vita è considerata </w:t>
      </w:r>
      <w:r w:rsidR="00985E55" w:rsidRPr="00985E55">
        <w:rPr>
          <w:color w:val="000000" w:themeColor="text1"/>
        </w:rPr>
        <w:t xml:space="preserve">dalla scienza </w:t>
      </w:r>
      <w:r w:rsidR="0022682C" w:rsidRPr="00985E55">
        <w:rPr>
          <w:color w:val="000000" w:themeColor="text1"/>
        </w:rPr>
        <w:t>un caso fortuito di combinazioni tra elementi chimici. Il caso è corpo integrante della cultura fondata sulla logica</w:t>
      </w:r>
      <w:r w:rsidR="00093C16">
        <w:rPr>
          <w:color w:val="000000" w:themeColor="text1"/>
        </w:rPr>
        <w:t>, ed</w:t>
      </w:r>
      <w:r w:rsidR="005227C8" w:rsidRPr="00985E55">
        <w:rPr>
          <w:color w:val="000000" w:themeColor="text1"/>
        </w:rPr>
        <w:t xml:space="preserve"> è strumento buono per risolvere nodi logico-razionalmente inspiegabili. </w:t>
      </w:r>
    </w:p>
    <w:p w14:paraId="56E99AA0" w14:textId="77777777" w:rsidR="00AA3D82" w:rsidRDefault="00AA3D82" w:rsidP="00A500CE">
      <w:pPr>
        <w:ind w:right="1977" w:firstLine="283"/>
        <w:rPr>
          <w:color w:val="C00000"/>
        </w:rPr>
      </w:pPr>
    </w:p>
    <w:p w14:paraId="1E463844" w14:textId="5ADDCA9C" w:rsidR="00A500CE" w:rsidRPr="00AA3D82" w:rsidRDefault="00A500CE" w:rsidP="00AA3D82">
      <w:pPr>
        <w:ind w:right="1977" w:firstLine="283"/>
        <w:rPr>
          <w:color w:val="000000" w:themeColor="text1"/>
        </w:rPr>
      </w:pPr>
      <w:r w:rsidRPr="00AA3D82">
        <w:rPr>
          <w:color w:val="000000" w:themeColor="text1"/>
        </w:rPr>
        <w:t>Per non lasciare la diade caso/necessità amputata</w:t>
      </w:r>
      <w:r w:rsidR="00093C16" w:rsidRPr="00AA3D82">
        <w:rPr>
          <w:color w:val="000000" w:themeColor="text1"/>
        </w:rPr>
        <w:t>,</w:t>
      </w:r>
      <w:r w:rsidRPr="00AA3D82">
        <w:rPr>
          <w:color w:val="000000" w:themeColor="text1"/>
        </w:rPr>
        <w:t xml:space="preserve"> i sincronismi junghiani, per esempio, si realizzano su uno sfondo simbolico, non </w:t>
      </w:r>
      <w:r w:rsidRPr="00AA3D82">
        <w:rPr>
          <w:color w:val="000000" w:themeColor="text1"/>
        </w:rPr>
        <w:lastRenderedPageBreak/>
        <w:t>razionale. Sfondo simbolico significa che le forme e le differenze non hanno più il credito che hanno in questa cultura. Simbolico significa che si intellege il potere energetico-emotivo di una certa forma-situazione che, quindi, può essere identico ad un'altra di forma differente.</w:t>
      </w:r>
      <w:r w:rsidR="00093C16" w:rsidRPr="00AA3D82">
        <w:rPr>
          <w:color w:val="000000" w:themeColor="text1"/>
        </w:rPr>
        <w:t xml:space="preserve"> </w:t>
      </w:r>
    </w:p>
    <w:p w14:paraId="075D773B" w14:textId="77777777" w:rsidR="00AA3D82" w:rsidRPr="00093C16" w:rsidRDefault="00AA3D82" w:rsidP="00AA3D82">
      <w:pPr>
        <w:ind w:right="1977" w:firstLine="283"/>
        <w:rPr>
          <w:color w:val="00B0F0"/>
        </w:rPr>
      </w:pPr>
    </w:p>
    <w:p w14:paraId="099F0855" w14:textId="312CD4FD" w:rsidR="004C0007" w:rsidRDefault="00C05F23" w:rsidP="005227C8">
      <w:pPr>
        <w:ind w:right="1977" w:firstLine="283"/>
      </w:pPr>
      <w:r>
        <w:t>P</w:t>
      </w:r>
      <w:r w:rsidR="00BC002F">
        <w:t xml:space="preserve">er lo scientista </w:t>
      </w:r>
      <w:r w:rsidR="004C0007">
        <w:t>la risposta all’interrogativo sulla creazione</w:t>
      </w:r>
      <w:r w:rsidR="00BC002F">
        <w:t xml:space="preserve"> sarà</w:t>
      </w:r>
      <w:r w:rsidR="004C0007">
        <w:t xml:space="preserve"> </w:t>
      </w:r>
      <w:r w:rsidR="00366970">
        <w:t xml:space="preserve">tanto </w:t>
      </w:r>
      <w:r w:rsidR="004C0007">
        <w:t>ineludibil</w:t>
      </w:r>
      <w:r w:rsidR="00BC002F">
        <w:t>mente compressa entro i canoni della logica</w:t>
      </w:r>
      <w:r w:rsidR="00366970">
        <w:t xml:space="preserve">, </w:t>
      </w:r>
      <w:r w:rsidR="00366970" w:rsidRPr="00985E55">
        <w:t xml:space="preserve">quanto inefficacemente </w:t>
      </w:r>
      <w:r w:rsidR="005D6FD8" w:rsidRPr="00985E55">
        <w:t xml:space="preserve">lo sarà </w:t>
      </w:r>
      <w:r w:rsidR="00366970" w:rsidRPr="00985E55">
        <w:t>per gli eretici della conoscenza limitata al metodo scientifico</w:t>
      </w:r>
      <w:r w:rsidR="00B67C36" w:rsidRPr="00B67C36">
        <w:rPr>
          <w:color w:val="000000" w:themeColor="text1"/>
        </w:rPr>
        <w:t>,</w:t>
      </w:r>
      <w:r w:rsidR="00CF4159" w:rsidRPr="00B67C36">
        <w:rPr>
          <w:color w:val="000000" w:themeColor="text1"/>
        </w:rPr>
        <w:t xml:space="preserve"> inefficacemente </w:t>
      </w:r>
      <w:r w:rsidR="00B67C36" w:rsidRPr="00B67C36">
        <w:rPr>
          <w:color w:val="000000" w:themeColor="text1"/>
        </w:rPr>
        <w:t>poiché</w:t>
      </w:r>
      <w:r w:rsidR="008C253D" w:rsidRPr="00B67C36">
        <w:rPr>
          <w:color w:val="000000" w:themeColor="text1"/>
        </w:rPr>
        <w:t xml:space="preserve"> non costituirà valore.</w:t>
      </w:r>
    </w:p>
    <w:p w14:paraId="350F66BE" w14:textId="64567AF8" w:rsidR="005F6041" w:rsidRDefault="005D6FD8" w:rsidP="004C0007">
      <w:pPr>
        <w:ind w:right="1977" w:firstLine="283"/>
      </w:pPr>
      <w:r>
        <w:t>Nonostante i suoi paradossi, l’incantesimo della logica</w:t>
      </w:r>
      <w:r w:rsidR="00CF4159">
        <w:t xml:space="preserve"> </w:t>
      </w:r>
      <w:r>
        <w:t>quale sola regina del sapere, non cessa di fare adepti</w:t>
      </w:r>
      <w:r w:rsidR="004A1708">
        <w:t xml:space="preserve"> e coltivare disciplinati discepoli.</w:t>
      </w:r>
    </w:p>
    <w:p w14:paraId="3AD08655" w14:textId="5B28673E" w:rsidR="005F6041" w:rsidRDefault="004A1708" w:rsidP="0082105D">
      <w:pPr>
        <w:ind w:right="1977" w:firstLine="283"/>
      </w:pPr>
      <w:r>
        <w:t xml:space="preserve">Paradossi </w:t>
      </w:r>
      <w:r w:rsidR="005F6041">
        <w:t>che</w:t>
      </w:r>
      <w:r>
        <w:t>, con vanto di coerenza</w:t>
      </w:r>
      <w:r w:rsidR="005F6041">
        <w:t>,</w:t>
      </w:r>
      <w:r>
        <w:t xml:space="preserve"> ritiene di </w:t>
      </w:r>
      <w:r w:rsidR="005F6041">
        <w:t xml:space="preserve">esorcizzare e </w:t>
      </w:r>
      <w:r w:rsidR="00CD3B5F">
        <w:t xml:space="preserve">sui quali ritiene di </w:t>
      </w:r>
      <w:r w:rsidR="005F6041" w:rsidRPr="008C253D">
        <w:t xml:space="preserve">poter </w:t>
      </w:r>
      <w:r w:rsidR="00CD3B5F">
        <w:t>soprassedere</w:t>
      </w:r>
      <w:r w:rsidR="00C05F23">
        <w:t xml:space="preserve"> </w:t>
      </w:r>
      <w:r w:rsidR="008C253D" w:rsidRPr="008C253D">
        <w:rPr>
          <w:color w:val="000000" w:themeColor="text1"/>
        </w:rPr>
        <w:t>o</w:t>
      </w:r>
      <w:r w:rsidR="00C05F23" w:rsidRPr="008C253D">
        <w:rPr>
          <w:color w:val="000000" w:themeColor="text1"/>
        </w:rPr>
        <w:t xml:space="preserve"> neutralizzare</w:t>
      </w:r>
      <w:r w:rsidR="005F6041" w:rsidRPr="008C253D">
        <w:rPr>
          <w:color w:val="000000" w:themeColor="text1"/>
        </w:rPr>
        <w:t xml:space="preserve"> con </w:t>
      </w:r>
      <w:r w:rsidR="005F6041">
        <w:t>dimostrazioni nuovamente estratte dal suo stesso cilindro imbambolatorio.</w:t>
      </w:r>
    </w:p>
    <w:p w14:paraId="7CC5A514" w14:textId="77777777" w:rsidR="0082105D" w:rsidRDefault="0082105D" w:rsidP="0082105D">
      <w:pPr>
        <w:ind w:right="1977" w:firstLine="283"/>
      </w:pPr>
    </w:p>
    <w:p w14:paraId="6CBE344E" w14:textId="12143014" w:rsidR="007D4831" w:rsidRDefault="00CC3589" w:rsidP="007D4831">
      <w:pPr>
        <w:ind w:right="1977" w:firstLine="283"/>
      </w:pPr>
      <w:r>
        <w:t>L’interrogativo sulla creazione universale</w:t>
      </w:r>
      <w:r w:rsidR="001B6C6F">
        <w:t xml:space="preserve">, </w:t>
      </w:r>
      <w:r>
        <w:t>e il maldestro tentativo di svelarne il mistero</w:t>
      </w:r>
      <w:r w:rsidR="00556EC1">
        <w:t>,</w:t>
      </w:r>
      <w:r>
        <w:t xml:space="preserve"> d</w:t>
      </w:r>
      <w:r w:rsidR="007D4831">
        <w:t xml:space="preserve">iviene però eludibile riconoscendo che esso appartiene ed è frutto di un pensiero costretto entro la logica stessa. </w:t>
      </w:r>
    </w:p>
    <w:p w14:paraId="16B3A89F" w14:textId="60309FD6" w:rsidR="0082105D" w:rsidRDefault="00556EC1" w:rsidP="0082105D">
      <w:pPr>
        <w:ind w:right="1977" w:firstLine="283"/>
      </w:pPr>
      <w:r>
        <w:t xml:space="preserve">Ricordando che </w:t>
      </w:r>
      <w:r w:rsidR="007D4831">
        <w:t>la dimensione della lo</w:t>
      </w:r>
      <w:r w:rsidR="00F912D4">
        <w:t>g</w:t>
      </w:r>
      <w:r w:rsidR="007D4831">
        <w:t>ica</w:t>
      </w:r>
      <w:r w:rsidR="001B6C6F">
        <w:t>,</w:t>
      </w:r>
      <w:r w:rsidR="007D4831">
        <w:t xml:space="preserve"> del razionale e del linguaggio </w:t>
      </w:r>
      <w:r>
        <w:t xml:space="preserve">è </w:t>
      </w:r>
      <w:r w:rsidR="007D4831">
        <w:t>creazion</w:t>
      </w:r>
      <w:r>
        <w:t>e</w:t>
      </w:r>
      <w:r w:rsidR="007D4831">
        <w:t xml:space="preserve"> </w:t>
      </w:r>
      <w:r w:rsidR="00DB0AE3">
        <w:t>social</w:t>
      </w:r>
      <w:r>
        <w:t>e</w:t>
      </w:r>
      <w:r w:rsidR="007D4831">
        <w:t>, quindi uman</w:t>
      </w:r>
      <w:r>
        <w:t>a</w:t>
      </w:r>
      <w:r w:rsidR="007D4831">
        <w:t xml:space="preserve">, si può sospettare del </w:t>
      </w:r>
      <w:r w:rsidR="00DB0AE3">
        <w:t>loro</w:t>
      </w:r>
      <w:r w:rsidR="007D4831">
        <w:t xml:space="preserve"> presunto potere universale </w:t>
      </w:r>
      <w:r w:rsidR="0082105D" w:rsidRPr="00413116">
        <w:rPr>
          <w:color w:val="000000" w:themeColor="text1"/>
        </w:rPr>
        <w:t>e della loro pretesa di porsi come esclusiva via verso la conoscenza</w:t>
      </w:r>
      <w:r w:rsidR="007D4831" w:rsidRPr="00413116">
        <w:rPr>
          <w:color w:val="000000" w:themeColor="text1"/>
        </w:rPr>
        <w:t>.</w:t>
      </w:r>
      <w:r w:rsidRPr="00413116">
        <w:rPr>
          <w:color w:val="000000" w:themeColor="text1"/>
        </w:rPr>
        <w:t xml:space="preserve"> </w:t>
      </w:r>
      <w:r>
        <w:t>Si può iniziare a criticare la scienza quale sola via alla conoscenza.</w:t>
      </w:r>
    </w:p>
    <w:p w14:paraId="36FFC35D" w14:textId="77777777" w:rsidR="007D4831" w:rsidRDefault="007D4831" w:rsidP="007D4831">
      <w:pPr>
        <w:ind w:right="1977" w:firstLine="283"/>
      </w:pPr>
    </w:p>
    <w:p w14:paraId="0CF696AA" w14:textId="46AADBBB" w:rsidR="0009364D" w:rsidRDefault="007D4831" w:rsidP="00D8568C">
      <w:pPr>
        <w:ind w:right="1977" w:firstLine="283"/>
        <w:rPr>
          <w:color w:val="C00000"/>
        </w:rPr>
      </w:pPr>
      <w:r>
        <w:t>Contemplazione</w:t>
      </w:r>
      <w:r w:rsidR="00F912D4">
        <w:t>,</w:t>
      </w:r>
      <w:r>
        <w:t xml:space="preserve"> meditazione</w:t>
      </w:r>
      <w:r w:rsidR="00F912D4">
        <w:t>,</w:t>
      </w:r>
      <w:r>
        <w:t xml:space="preserve"> ascolto</w:t>
      </w:r>
      <w:r w:rsidR="00F912D4">
        <w:t>,</w:t>
      </w:r>
      <w:r w:rsidR="00704F9B">
        <w:t xml:space="preserve"> percezione energetica, </w:t>
      </w:r>
      <w:r w:rsidR="00704F9B" w:rsidRPr="00F162FF">
        <w:rPr>
          <w:color w:val="000000" w:themeColor="text1"/>
        </w:rPr>
        <w:t>osservazione simbolica</w:t>
      </w:r>
      <w:r w:rsidR="00F162FF" w:rsidRPr="00F162FF">
        <w:rPr>
          <w:color w:val="000000" w:themeColor="text1"/>
        </w:rPr>
        <w:t xml:space="preserve"> </w:t>
      </w:r>
      <w:r w:rsidR="0082105D" w:rsidRPr="00F162FF">
        <w:rPr>
          <w:color w:val="000000" w:themeColor="text1"/>
        </w:rPr>
        <w:t>intesi come sospensione del pensiero,</w:t>
      </w:r>
      <w:r w:rsidR="00DE7BC2" w:rsidRPr="00F162FF">
        <w:rPr>
          <w:color w:val="000000" w:themeColor="text1"/>
        </w:rPr>
        <w:t xml:space="preserve"> </w:t>
      </w:r>
      <w:r w:rsidR="0082105D" w:rsidRPr="00F162FF">
        <w:rPr>
          <w:color w:val="000000" w:themeColor="text1"/>
        </w:rPr>
        <w:t>insieme al conseguente pensiero magico</w:t>
      </w:r>
      <w:r w:rsidR="00DE7BC2" w:rsidRPr="00F162FF">
        <w:rPr>
          <w:color w:val="000000" w:themeColor="text1"/>
        </w:rPr>
        <w:t xml:space="preserve"> </w:t>
      </w:r>
      <w:r w:rsidR="00D65390" w:rsidRPr="00F162FF">
        <w:rPr>
          <w:color w:val="000000" w:themeColor="text1"/>
        </w:rPr>
        <w:t xml:space="preserve">impediscono l’insorgenza della domanda e la creazione del quesito </w:t>
      </w:r>
      <w:r w:rsidR="0009364D" w:rsidRPr="00F162FF">
        <w:rPr>
          <w:color w:val="000000" w:themeColor="text1"/>
        </w:rPr>
        <w:t xml:space="preserve">fondamentale </w:t>
      </w:r>
      <w:r w:rsidR="00F162FF" w:rsidRPr="00F162FF">
        <w:rPr>
          <w:color w:val="000000" w:themeColor="text1"/>
        </w:rPr>
        <w:t>logico-razionalmente</w:t>
      </w:r>
      <w:r w:rsidR="00352E13" w:rsidRPr="00F162FF">
        <w:rPr>
          <w:color w:val="000000" w:themeColor="text1"/>
        </w:rPr>
        <w:t xml:space="preserve"> </w:t>
      </w:r>
      <w:r w:rsidR="0009364D" w:rsidRPr="00F162FF">
        <w:rPr>
          <w:color w:val="000000" w:themeColor="text1"/>
        </w:rPr>
        <w:t>risolvibile</w:t>
      </w:r>
      <w:r w:rsidR="00F162FF" w:rsidRPr="00F162FF">
        <w:rPr>
          <w:color w:val="000000" w:themeColor="text1"/>
        </w:rPr>
        <w:t xml:space="preserve">. </w:t>
      </w:r>
      <w:r w:rsidR="0009364D" w:rsidRPr="00F162FF">
        <w:rPr>
          <w:color w:val="000000" w:themeColor="text1"/>
        </w:rPr>
        <w:t xml:space="preserve">Noi siamo il mistero e, in quanto tali, non </w:t>
      </w:r>
      <w:r w:rsidR="0009364D" w:rsidRPr="00F162FF">
        <w:t xml:space="preserve">possiamo osservarci dall’esterno perché noi siamo tutto ciò che riteniamo </w:t>
      </w:r>
      <w:r w:rsidR="00D8568C">
        <w:t>la realtà sia.</w:t>
      </w:r>
    </w:p>
    <w:p w14:paraId="6AFE9CFF" w14:textId="77777777" w:rsidR="002D69E9" w:rsidRDefault="002D69E9" w:rsidP="00A500CE">
      <w:pPr>
        <w:ind w:left="0" w:right="1977"/>
      </w:pPr>
    </w:p>
    <w:p w14:paraId="44D9C70A" w14:textId="0917D25C" w:rsidR="00BD6411" w:rsidRPr="00E7067D" w:rsidRDefault="001F03A6" w:rsidP="00B400CA">
      <w:pPr>
        <w:ind w:right="1977" w:firstLine="283"/>
      </w:pPr>
      <w:bookmarkStart w:id="0" w:name="OLE_LINK1"/>
      <w:bookmarkStart w:id="1" w:name="OLE_LINK2"/>
      <w:r w:rsidRPr="00E7067D">
        <w:t xml:space="preserve">A corredo di quanto </w:t>
      </w:r>
      <w:r w:rsidR="002D69E9" w:rsidRPr="00E7067D">
        <w:t xml:space="preserve">appena scritto, per riconoscere </w:t>
      </w:r>
      <w:r w:rsidR="00730AB1" w:rsidRPr="00E7067D">
        <w:t xml:space="preserve">ciò che genera le domande monche di risposta, bisogna </w:t>
      </w:r>
      <w:r w:rsidR="008549C4" w:rsidRPr="00E7067D">
        <w:t>menzionare</w:t>
      </w:r>
      <w:r w:rsidR="00730AB1" w:rsidRPr="00E7067D">
        <w:t xml:space="preserve"> </w:t>
      </w:r>
      <w:r w:rsidRPr="00E7067D">
        <w:t xml:space="preserve">l’io, in particolare </w:t>
      </w:r>
      <w:r w:rsidR="00730AB1" w:rsidRPr="00E7067D">
        <w:t xml:space="preserve">la </w:t>
      </w:r>
      <w:r w:rsidR="00E7067D" w:rsidRPr="00E7067D">
        <w:t xml:space="preserve">mancata </w:t>
      </w:r>
      <w:r w:rsidR="00F912D4" w:rsidRPr="00E7067D">
        <w:t xml:space="preserve">consapevolezza della </w:t>
      </w:r>
      <w:r w:rsidRPr="00E7067D">
        <w:t xml:space="preserve">sua </w:t>
      </w:r>
      <w:r w:rsidR="00F912D4" w:rsidRPr="00E7067D">
        <w:t>natura,</w:t>
      </w:r>
      <w:r w:rsidR="0082105D" w:rsidRPr="00E7067D">
        <w:t xml:space="preserve"> </w:t>
      </w:r>
      <w:r w:rsidR="00F912D4" w:rsidRPr="00E7067D">
        <w:t>dell</w:t>
      </w:r>
      <w:r w:rsidRPr="00E7067D">
        <w:t>’</w:t>
      </w:r>
      <w:r w:rsidR="00D65390" w:rsidRPr="00E7067D">
        <w:t>artefatta struttura</w:t>
      </w:r>
      <w:r w:rsidR="004F5947" w:rsidRPr="00E7067D">
        <w:t xml:space="preserve"> che ci avviluppa</w:t>
      </w:r>
      <w:r w:rsidR="00D65390" w:rsidRPr="00E7067D">
        <w:t>, delle imposizioni di ruolo</w:t>
      </w:r>
      <w:r w:rsidR="00730AB1" w:rsidRPr="00E7067D">
        <w:t xml:space="preserve"> </w:t>
      </w:r>
      <w:r w:rsidR="004F5947" w:rsidRPr="00E7067D">
        <w:t>che ci impone</w:t>
      </w:r>
      <w:r w:rsidR="00D65390" w:rsidRPr="00E7067D">
        <w:t xml:space="preserve">, tra cui </w:t>
      </w:r>
      <w:r w:rsidR="004F5947" w:rsidRPr="00E7067D">
        <w:t>lo sconsiderato impiego del</w:t>
      </w:r>
      <w:r w:rsidR="00D65390" w:rsidRPr="00E7067D">
        <w:t xml:space="preserve"> giudizio,</w:t>
      </w:r>
      <w:r w:rsidR="004F5947" w:rsidRPr="00E7067D">
        <w:t xml:space="preserve"> un</w:t>
      </w:r>
      <w:r w:rsidR="00D65390" w:rsidRPr="00E7067D">
        <w:t xml:space="preserve"> fendente </w:t>
      </w:r>
      <w:r w:rsidR="00512A18" w:rsidRPr="00E7067D">
        <w:t xml:space="preserve">onnipresente </w:t>
      </w:r>
      <w:r w:rsidR="004F5947" w:rsidRPr="00E7067D">
        <w:t>che ci separa dall’osservato, che ci fa credere d’essere altro da esso</w:t>
      </w:r>
      <w:r w:rsidR="009C3687">
        <w:t xml:space="preserve">, che </w:t>
      </w:r>
      <w:r w:rsidR="00323737">
        <w:t>investe la realtà di ciò che crediamo</w:t>
      </w:r>
      <w:r w:rsidR="004F5947" w:rsidRPr="00E7067D">
        <w:t>.</w:t>
      </w:r>
      <w:r w:rsidR="004F5947" w:rsidRPr="006B1623">
        <w:rPr>
          <w:b/>
          <w:bCs/>
        </w:rPr>
        <w:t xml:space="preserve"> </w:t>
      </w:r>
      <w:bookmarkStart w:id="2" w:name="OLE_LINK3"/>
      <w:bookmarkStart w:id="3" w:name="OLE_LINK4"/>
      <w:r w:rsidR="00B400CA" w:rsidRPr="00E7067D">
        <w:t>Acquisit</w:t>
      </w:r>
      <w:r w:rsidR="006B1623" w:rsidRPr="00E7067D">
        <w:t>e</w:t>
      </w:r>
      <w:r w:rsidR="00B400CA" w:rsidRPr="00E7067D">
        <w:t xml:space="preserve"> tal</w:t>
      </w:r>
      <w:r w:rsidR="006B1623" w:rsidRPr="00E7067D">
        <w:t>i</w:t>
      </w:r>
      <w:r w:rsidR="00B400CA" w:rsidRPr="00E7067D">
        <w:t xml:space="preserve"> consapevolezz</w:t>
      </w:r>
      <w:r w:rsidR="006B1623" w:rsidRPr="00E7067D">
        <w:t>e</w:t>
      </w:r>
      <w:r w:rsidR="00B400CA" w:rsidRPr="00E7067D">
        <w:t xml:space="preserve"> ne consegue una dimensione di realtà altra in cui, per esempio, </w:t>
      </w:r>
      <w:r w:rsidR="00E7067D" w:rsidRPr="00E7067D">
        <w:t xml:space="preserve">ci si avvede che </w:t>
      </w:r>
      <w:r w:rsidR="00B400CA" w:rsidRPr="00E7067D">
        <w:t>o</w:t>
      </w:r>
      <w:r w:rsidR="004F5947" w:rsidRPr="00E7067D">
        <w:t>gni giudizio</w:t>
      </w:r>
      <w:r w:rsidR="00D65390" w:rsidRPr="00E7067D">
        <w:t xml:space="preserve"> </w:t>
      </w:r>
      <w:r w:rsidR="004F5947" w:rsidRPr="00E7067D">
        <w:t xml:space="preserve">con cui </w:t>
      </w:r>
      <w:r w:rsidR="006B1623" w:rsidRPr="00E7067D">
        <w:t xml:space="preserve">ci </w:t>
      </w:r>
      <w:r w:rsidR="00093C16">
        <w:t>si identifica</w:t>
      </w:r>
      <w:r w:rsidR="004F5947" w:rsidRPr="00E7067D">
        <w:t xml:space="preserve"> comporta un’</w:t>
      </w:r>
      <w:r w:rsidR="00D65390" w:rsidRPr="00E7067D">
        <w:t>offesa</w:t>
      </w:r>
      <w:r w:rsidR="004F5947" w:rsidRPr="00E7067D">
        <w:t xml:space="preserve">, una </w:t>
      </w:r>
      <w:r w:rsidR="00D65390" w:rsidRPr="00E7067D">
        <w:t>prevaricazione</w:t>
      </w:r>
      <w:r w:rsidR="004F5947" w:rsidRPr="00E7067D">
        <w:t xml:space="preserve">, </w:t>
      </w:r>
      <w:r w:rsidR="00BD6411" w:rsidRPr="00E7067D">
        <w:t xml:space="preserve">una inconsapevole interpretazione che </w:t>
      </w:r>
      <w:r w:rsidR="00093C16">
        <w:t>viene vissuta</w:t>
      </w:r>
      <w:r w:rsidR="00BD6411" w:rsidRPr="00E7067D">
        <w:t xml:space="preserve"> come realtà vera</w:t>
      </w:r>
      <w:r w:rsidR="00E24056" w:rsidRPr="00E7067D">
        <w:t xml:space="preserve"> e, </w:t>
      </w:r>
      <w:r w:rsidR="00BD6411" w:rsidRPr="00E7067D">
        <w:t xml:space="preserve">soprattutto, come </w:t>
      </w:r>
      <w:r w:rsidR="00E24056" w:rsidRPr="00E7067D">
        <w:t xml:space="preserve">occultamento del sé. </w:t>
      </w:r>
    </w:p>
    <w:bookmarkEnd w:id="0"/>
    <w:bookmarkEnd w:id="1"/>
    <w:bookmarkEnd w:id="2"/>
    <w:bookmarkEnd w:id="3"/>
    <w:p w14:paraId="71B5B3C1" w14:textId="720DF263" w:rsidR="00284D87" w:rsidRDefault="00E24056" w:rsidP="007D4831">
      <w:pPr>
        <w:ind w:right="1977" w:firstLine="283"/>
      </w:pPr>
      <w:r>
        <w:t xml:space="preserve">Un satanico ingarbuglio sciolto il quale </w:t>
      </w:r>
      <w:r w:rsidR="007066FA">
        <w:t xml:space="preserve">– e non certo per mezzo di strumenti scientifici classici – </w:t>
      </w:r>
      <w:r>
        <w:t>si può osservare l’unità di tutte le cose e intellegere la bontà del messaggio di tutte le tradizioni sapienz</w:t>
      </w:r>
      <w:r w:rsidR="005E5754">
        <w:t>i</w:t>
      </w:r>
      <w:r>
        <w:t>ali a storia d’uomo.</w:t>
      </w:r>
      <w:r w:rsidR="00586378">
        <w:t xml:space="preserve"> Nessuna delle quali ha mai dedicato neppure un altarino al pensiero logico. Non perché precedenti ad Aristotele – che ha semplicemente definito l’identità della logica – ma perché hanno consta</w:t>
      </w:r>
      <w:r w:rsidR="00093C16">
        <w:t>ta</w:t>
      </w:r>
      <w:r w:rsidR="00586378">
        <w:t xml:space="preserve">to </w:t>
      </w:r>
      <w:r w:rsidR="007066FA">
        <w:t>quanto</w:t>
      </w:r>
      <w:r w:rsidR="00586378">
        <w:t xml:space="preserve"> affida</w:t>
      </w:r>
      <w:r w:rsidR="0082105D">
        <w:t xml:space="preserve">rsi </w:t>
      </w:r>
      <w:r w:rsidR="00586378">
        <w:t>agli svolazzi mentali port</w:t>
      </w:r>
      <w:r w:rsidR="007066FA">
        <w:t>i</w:t>
      </w:r>
      <w:r w:rsidR="00586378">
        <w:t xml:space="preserve"> lontano dalla conoscenza</w:t>
      </w:r>
      <w:r w:rsidR="009B1474">
        <w:t xml:space="preserve"> e dall’essere.</w:t>
      </w:r>
      <w:r w:rsidR="005E5754" w:rsidRPr="00321F03">
        <w:t xml:space="preserve"> </w:t>
      </w:r>
    </w:p>
    <w:p w14:paraId="62BDED3F" w14:textId="77777777" w:rsidR="007D4831" w:rsidRDefault="00321F03" w:rsidP="007D4831">
      <w:pPr>
        <w:ind w:right="1977" w:firstLine="283"/>
      </w:pPr>
      <w:r>
        <w:t>È la presunzione o</w:t>
      </w:r>
      <w:r w:rsidR="00284D87">
        <w:t>m</w:t>
      </w:r>
      <w:r>
        <w:t>niesaustiva che attribuiamo alla logica che crea il mistero. È il suo accanimento a svelarlo che lo alimenta.</w:t>
      </w:r>
    </w:p>
    <w:p w14:paraId="2B4366B9" w14:textId="77777777" w:rsidR="007D4831" w:rsidRDefault="007D4831" w:rsidP="008C3A00">
      <w:pPr>
        <w:ind w:right="1977" w:firstLine="283"/>
      </w:pPr>
    </w:p>
    <w:p w14:paraId="53C8A311" w14:textId="463F4536" w:rsidR="005A415C" w:rsidRDefault="00284D87" w:rsidP="008C3A00">
      <w:pPr>
        <w:ind w:right="1977" w:firstLine="283"/>
      </w:pPr>
      <w:r>
        <w:t>P</w:t>
      </w:r>
      <w:r w:rsidR="009B1474">
        <w:t>er trovare risposta all’interrogativo sulla creazione, n</w:t>
      </w:r>
      <w:r w:rsidR="007D4831">
        <w:t xml:space="preserve">on </w:t>
      </w:r>
      <w:r w:rsidR="009B1474">
        <w:t>c’è</w:t>
      </w:r>
      <w:r w:rsidR="007D4831">
        <w:t xml:space="preserve"> da porsi di fronte alla domanda </w:t>
      </w:r>
      <w:r w:rsidR="009B1474">
        <w:t xml:space="preserve">come fossimo di fronte a un rebus – sopraffina creatura logica – </w:t>
      </w:r>
      <w:r w:rsidR="007D4831">
        <w:t xml:space="preserve">ma </w:t>
      </w:r>
      <w:r w:rsidR="009E43CA">
        <w:t>c’</w:t>
      </w:r>
      <w:r w:rsidR="007D4831">
        <w:t xml:space="preserve">è da </w:t>
      </w:r>
      <w:r w:rsidR="009B1474">
        <w:t xml:space="preserve">eluderla smantellando </w:t>
      </w:r>
      <w:r w:rsidR="001E3CED">
        <w:t xml:space="preserve">il fantoccio della conoscenza figlio del pensiero logico-razionale. </w:t>
      </w:r>
    </w:p>
    <w:p w14:paraId="5324B78A" w14:textId="57906A55" w:rsidR="007D4831" w:rsidRDefault="005A415C" w:rsidP="008C3A00">
      <w:pPr>
        <w:ind w:right="1977" w:firstLine="283"/>
      </w:pPr>
      <w:r>
        <w:t>Liberi dal</w:t>
      </w:r>
      <w:r w:rsidR="007D4831">
        <w:t xml:space="preserve">la condizione di superiorità </w:t>
      </w:r>
      <w:r>
        <w:t xml:space="preserve">e separazione </w:t>
      </w:r>
      <w:r w:rsidR="001E3CED">
        <w:t xml:space="preserve">nei confronti dell’osservato, possiamo avviarci a </w:t>
      </w:r>
      <w:r>
        <w:t>ritornare ad essere</w:t>
      </w:r>
      <w:r w:rsidR="007D4831">
        <w:t xml:space="preserve"> natura</w:t>
      </w:r>
      <w:r w:rsidR="001E3CED">
        <w:t xml:space="preserve"> </w:t>
      </w:r>
      <w:r>
        <w:t xml:space="preserve">anche </w:t>
      </w:r>
      <w:r w:rsidR="001E3CED">
        <w:t xml:space="preserve">a mezzo dell’assenza di devozione scientista, </w:t>
      </w:r>
      <w:r w:rsidR="009E43CA">
        <w:t>di</w:t>
      </w:r>
      <w:r w:rsidR="001E3CED">
        <w:t xml:space="preserve"> pensiero logico-razionale, d</w:t>
      </w:r>
      <w:r w:rsidR="009E43CA">
        <w:t xml:space="preserve">i </w:t>
      </w:r>
      <w:r w:rsidR="001E3CED">
        <w:t>conoscenza fondata sull’accumulo di sapere</w:t>
      </w:r>
      <w:r w:rsidR="00B6041E">
        <w:t>, di un sapere in forma di dati.</w:t>
      </w:r>
    </w:p>
    <w:p w14:paraId="42A20658" w14:textId="77777777" w:rsidR="007D4831" w:rsidRDefault="007D4831" w:rsidP="00B6041E">
      <w:pPr>
        <w:ind w:left="0" w:right="1977"/>
      </w:pPr>
    </w:p>
    <w:p w14:paraId="5CDA364F" w14:textId="55551BBE" w:rsidR="0037276A" w:rsidRDefault="00B6041E" w:rsidP="008C3A00">
      <w:pPr>
        <w:ind w:right="1977" w:firstLine="283"/>
      </w:pPr>
      <w:r>
        <w:t xml:space="preserve">Secondo </w:t>
      </w:r>
      <w:r w:rsidR="00AC2B9C">
        <w:t>tale eretica</w:t>
      </w:r>
      <w:r>
        <w:t xml:space="preserve"> prospettiva, </w:t>
      </w:r>
      <w:r w:rsidR="00B11FB4">
        <w:t xml:space="preserve">la creazione non </w:t>
      </w:r>
      <w:r>
        <w:t>c’è mai</w:t>
      </w:r>
      <w:r w:rsidR="00B11FB4">
        <w:t xml:space="preserve"> stata</w:t>
      </w:r>
      <w:r>
        <w:t>. Essa corrisponde all’eternità e all’infinito, due dimensioni inaccessibili nel segno delle somme e delle sottrazioni</w:t>
      </w:r>
      <w:r w:rsidR="00496622">
        <w:t xml:space="preserve"> </w:t>
      </w:r>
      <w:r>
        <w:t xml:space="preserve">imparate a scuola. Essa </w:t>
      </w:r>
      <w:r w:rsidR="00496622">
        <w:t xml:space="preserve">è un </w:t>
      </w:r>
      <w:r w:rsidR="009A04FE">
        <w:t>mito</w:t>
      </w:r>
      <w:r w:rsidR="00496622">
        <w:t xml:space="preserve"> che la razionalità non </w:t>
      </w:r>
      <w:r>
        <w:t xml:space="preserve">solo non può </w:t>
      </w:r>
      <w:r w:rsidR="00496622">
        <w:t>svelare</w:t>
      </w:r>
      <w:r>
        <w:t>, ma alimenta</w:t>
      </w:r>
      <w:r w:rsidR="0037276A">
        <w:t xml:space="preserve"> ad ogni sua sollecitazione</w:t>
      </w:r>
      <w:r w:rsidR="005F7772">
        <w:t>. Un mito razionalistico a immagine e somiglianza di quello della macchina a suo tempo creato in nome d</w:t>
      </w:r>
      <w:r w:rsidR="009F2CFF">
        <w:t>i un</w:t>
      </w:r>
      <w:r w:rsidR="005F7772">
        <w:t>’ideologia dalla quale sarebbe grondato benessere per tutti</w:t>
      </w:r>
      <w:r w:rsidR="00496622">
        <w:t xml:space="preserve">. </w:t>
      </w:r>
    </w:p>
    <w:p w14:paraId="3A625475" w14:textId="60809CD6" w:rsidR="007066FA" w:rsidRDefault="007B4168" w:rsidP="00E164D7">
      <w:pPr>
        <w:ind w:right="1977" w:firstLine="283"/>
      </w:pPr>
      <w:r w:rsidRPr="00577B7F">
        <w:rPr>
          <w:color w:val="000000" w:themeColor="text1"/>
        </w:rPr>
        <w:t xml:space="preserve">Dal nostro mondo e dalla nostra realtà </w:t>
      </w:r>
      <w:r w:rsidR="00423463">
        <w:t>–</w:t>
      </w:r>
      <w:r w:rsidR="0037276A">
        <w:t xml:space="preserve"> </w:t>
      </w:r>
      <w:r w:rsidR="00423463">
        <w:t xml:space="preserve">dai quali emerge la filosofia, l’economia e la politica, quindi la storia – </w:t>
      </w:r>
      <w:r w:rsidR="0037276A">
        <w:t>concepiti come indiscutibili</w:t>
      </w:r>
      <w:r w:rsidR="00423463">
        <w:t>,</w:t>
      </w:r>
      <w:r w:rsidR="00496622">
        <w:t xml:space="preserve"> </w:t>
      </w:r>
      <w:r w:rsidR="00C34536">
        <w:t>intravedere</w:t>
      </w:r>
      <w:r w:rsidR="00496622">
        <w:t xml:space="preserve"> l’idea di essere protagonisti di un sogno non è un passo fuori portata. Del resto</w:t>
      </w:r>
      <w:r w:rsidR="0037276A">
        <w:t xml:space="preserve">, certe notti </w:t>
      </w:r>
      <w:r w:rsidR="00496622">
        <w:t xml:space="preserve">non si </w:t>
      </w:r>
      <w:r w:rsidR="00512A18">
        <w:t xml:space="preserve">vive pienamente una realtà, spesso anche libera dai lacci aristotelici? Non succede qualcosa del genere </w:t>
      </w:r>
      <w:r w:rsidR="007D654E">
        <w:t>con l’aya</w:t>
      </w:r>
      <w:r w:rsidR="00D6622F">
        <w:t>h</w:t>
      </w:r>
      <w:r w:rsidR="007D654E">
        <w:t>uasca, i cui sperimentatori riferiscono di aver visto quanto le concezioni ordinarie</w:t>
      </w:r>
      <w:r w:rsidR="009E43CA">
        <w:t>,</w:t>
      </w:r>
      <w:r w:rsidR="007D654E">
        <w:t xml:space="preserve"> </w:t>
      </w:r>
      <w:r w:rsidR="00C34536">
        <w:t>impantanante</w:t>
      </w:r>
      <w:r w:rsidR="007D654E">
        <w:t xml:space="preserve"> nella palude logico-razionale, impediscono di vedere</w:t>
      </w:r>
      <w:r w:rsidR="00D065AD">
        <w:t>?</w:t>
      </w:r>
      <w:r w:rsidR="0054681B">
        <w:t xml:space="preserve"> Non accade anche a mezzo della consapevolezza di </w:t>
      </w:r>
      <w:r w:rsidR="00D065AD">
        <w:t xml:space="preserve">constatare una realtà altra, seppur formalmente </w:t>
      </w:r>
      <w:r w:rsidR="00C34536">
        <w:t>identica alla precedente</w:t>
      </w:r>
      <w:r w:rsidR="00D065AD">
        <w:t>, di osservare le forze che corrono nelle relazioni, in noi stessi, nel prossimo?</w:t>
      </w:r>
      <w:r w:rsidR="00C34536">
        <w:t xml:space="preserve"> Di constatare il destino come una catena di scelte?</w:t>
      </w:r>
    </w:p>
    <w:sectPr w:rsidR="007066FA" w:rsidSect="009B4C4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itoli (testo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mirrorMargins/>
  <w:proofState w:spelling="clean" w:grammar="clean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31"/>
    <w:rsid w:val="0009364D"/>
    <w:rsid w:val="00093C16"/>
    <w:rsid w:val="000A3157"/>
    <w:rsid w:val="001366B1"/>
    <w:rsid w:val="00156B67"/>
    <w:rsid w:val="0018714F"/>
    <w:rsid w:val="001A0F6B"/>
    <w:rsid w:val="001B6C6F"/>
    <w:rsid w:val="001E3CED"/>
    <w:rsid w:val="001F03A6"/>
    <w:rsid w:val="0022682C"/>
    <w:rsid w:val="00284D87"/>
    <w:rsid w:val="002D69E9"/>
    <w:rsid w:val="002E2693"/>
    <w:rsid w:val="00321F03"/>
    <w:rsid w:val="00323737"/>
    <w:rsid w:val="00352E13"/>
    <w:rsid w:val="00366970"/>
    <w:rsid w:val="0037276A"/>
    <w:rsid w:val="00373221"/>
    <w:rsid w:val="00373D34"/>
    <w:rsid w:val="003B74F3"/>
    <w:rsid w:val="003D5809"/>
    <w:rsid w:val="00400F1A"/>
    <w:rsid w:val="00413116"/>
    <w:rsid w:val="00423463"/>
    <w:rsid w:val="00496622"/>
    <w:rsid w:val="004A1708"/>
    <w:rsid w:val="004C0007"/>
    <w:rsid w:val="004F5947"/>
    <w:rsid w:val="00512A18"/>
    <w:rsid w:val="005227C8"/>
    <w:rsid w:val="0054681B"/>
    <w:rsid w:val="00556EC1"/>
    <w:rsid w:val="00577B7F"/>
    <w:rsid w:val="00586378"/>
    <w:rsid w:val="00597BBB"/>
    <w:rsid w:val="005A415C"/>
    <w:rsid w:val="005B26E3"/>
    <w:rsid w:val="005D6FD8"/>
    <w:rsid w:val="005E5754"/>
    <w:rsid w:val="005F6041"/>
    <w:rsid w:val="005F7772"/>
    <w:rsid w:val="006257CF"/>
    <w:rsid w:val="006A34FE"/>
    <w:rsid w:val="006B1623"/>
    <w:rsid w:val="00704F9B"/>
    <w:rsid w:val="00705AA0"/>
    <w:rsid w:val="007066FA"/>
    <w:rsid w:val="00730AB1"/>
    <w:rsid w:val="007B36B5"/>
    <w:rsid w:val="007B4168"/>
    <w:rsid w:val="007D4831"/>
    <w:rsid w:val="007D654E"/>
    <w:rsid w:val="00802528"/>
    <w:rsid w:val="00804C6D"/>
    <w:rsid w:val="0082105D"/>
    <w:rsid w:val="008549C4"/>
    <w:rsid w:val="00854A3D"/>
    <w:rsid w:val="0087699A"/>
    <w:rsid w:val="008779F5"/>
    <w:rsid w:val="00881831"/>
    <w:rsid w:val="00895CD9"/>
    <w:rsid w:val="008A1D75"/>
    <w:rsid w:val="008B61F5"/>
    <w:rsid w:val="008C253D"/>
    <w:rsid w:val="008C27D9"/>
    <w:rsid w:val="008C3A00"/>
    <w:rsid w:val="008C7D74"/>
    <w:rsid w:val="00985E55"/>
    <w:rsid w:val="009A04FE"/>
    <w:rsid w:val="009B1474"/>
    <w:rsid w:val="009B4C4E"/>
    <w:rsid w:val="009C3687"/>
    <w:rsid w:val="009E43CA"/>
    <w:rsid w:val="009F2CFF"/>
    <w:rsid w:val="009F443F"/>
    <w:rsid w:val="00A47CB1"/>
    <w:rsid w:val="00A500CE"/>
    <w:rsid w:val="00AA3D82"/>
    <w:rsid w:val="00AC0F32"/>
    <w:rsid w:val="00AC2B9C"/>
    <w:rsid w:val="00B11FB4"/>
    <w:rsid w:val="00B400CA"/>
    <w:rsid w:val="00B401BB"/>
    <w:rsid w:val="00B6041E"/>
    <w:rsid w:val="00B67C36"/>
    <w:rsid w:val="00BC002F"/>
    <w:rsid w:val="00BD1A88"/>
    <w:rsid w:val="00BD6411"/>
    <w:rsid w:val="00BD70D0"/>
    <w:rsid w:val="00C05F23"/>
    <w:rsid w:val="00C34536"/>
    <w:rsid w:val="00C5558E"/>
    <w:rsid w:val="00C91627"/>
    <w:rsid w:val="00CC3589"/>
    <w:rsid w:val="00CD211B"/>
    <w:rsid w:val="00CD3B5F"/>
    <w:rsid w:val="00CF4159"/>
    <w:rsid w:val="00D065AD"/>
    <w:rsid w:val="00D65390"/>
    <w:rsid w:val="00D6622F"/>
    <w:rsid w:val="00D74265"/>
    <w:rsid w:val="00D8568C"/>
    <w:rsid w:val="00DB0AE3"/>
    <w:rsid w:val="00DD5718"/>
    <w:rsid w:val="00DE1A94"/>
    <w:rsid w:val="00DE7BC2"/>
    <w:rsid w:val="00E11BB2"/>
    <w:rsid w:val="00E164D7"/>
    <w:rsid w:val="00E24056"/>
    <w:rsid w:val="00E7067D"/>
    <w:rsid w:val="00EF6623"/>
    <w:rsid w:val="00F01407"/>
    <w:rsid w:val="00F162FF"/>
    <w:rsid w:val="00F912D4"/>
    <w:rsid w:val="00FC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26983"/>
  <w15:chartTrackingRefBased/>
  <w15:docId w15:val="{0463160B-F7E5-F843-A433-52EB8CA0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ind w:lef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4831"/>
  </w:style>
  <w:style w:type="paragraph" w:styleId="Titolo1">
    <w:name w:val="heading 1"/>
    <w:basedOn w:val="Normale"/>
    <w:link w:val="Titolo1Carattere"/>
    <w:autoRedefine/>
    <w:uiPriority w:val="9"/>
    <w:qFormat/>
    <w:rsid w:val="008A1D75"/>
    <w:pPr>
      <w:ind w:left="0" w:right="2546" w:firstLine="284"/>
      <w:outlineLvl w:val="0"/>
    </w:pPr>
    <w:rPr>
      <w:rFonts w:eastAsiaTheme="minorEastAsia"/>
      <w:b/>
      <w:bCs/>
      <w:kern w:val="36"/>
      <w:szCs w:val="48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1A0F6B"/>
    <w:pPr>
      <w:keepNext/>
      <w:keepLines/>
      <w:ind w:left="0" w:right="2546" w:firstLine="284"/>
      <w:outlineLvl w:val="1"/>
    </w:pPr>
    <w:rPr>
      <w:rFonts w:ascii="Times New Roman (Titoli (testo" w:eastAsiaTheme="majorEastAsia" w:hAnsi="Times New Roman (Titoli (testo" w:cstheme="majorBidi"/>
      <w:b/>
      <w:color w:val="000000" w:themeColor="text1"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8A1D75"/>
    <w:pPr>
      <w:keepNext/>
      <w:keepLines/>
      <w:ind w:left="0" w:right="2546" w:firstLine="284"/>
      <w:outlineLvl w:val="2"/>
    </w:pPr>
    <w:rPr>
      <w:rFonts w:ascii="Times New Roman (Titoli (testo" w:eastAsiaTheme="majorEastAsia" w:hAnsi="Times New Roman (Titoli (testo" w:cstheme="majorBidi"/>
      <w:b/>
      <w:color w:val="000000" w:themeColor="tex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1D75"/>
    <w:rPr>
      <w:b/>
      <w:bCs/>
      <w:kern w:val="36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A0F6B"/>
    <w:rPr>
      <w:rFonts w:ascii="Times New Roman (Titoli (testo" w:eastAsiaTheme="majorEastAsia" w:hAnsi="Times New Roman (Titoli (testo" w:cstheme="majorBidi"/>
      <w:b/>
      <w:color w:val="000000" w:themeColor="text1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A1D75"/>
    <w:rPr>
      <w:rFonts w:ascii="Times New Roman (Titoli (testo" w:eastAsiaTheme="majorEastAsia" w:hAnsi="Times New Roman (Titoli (testo" w:cstheme="majorBidi"/>
      <w:b/>
      <w:color w:val="000000" w:themeColor="text1"/>
    </w:rPr>
  </w:style>
  <w:style w:type="paragraph" w:styleId="Revisione">
    <w:name w:val="Revision"/>
    <w:hidden/>
    <w:uiPriority w:val="99"/>
    <w:semiHidden/>
    <w:rsid w:val="00321F03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5</cp:revision>
  <dcterms:created xsi:type="dcterms:W3CDTF">2025-10-21T10:59:00Z</dcterms:created>
  <dcterms:modified xsi:type="dcterms:W3CDTF">2025-10-22T06:19:00Z</dcterms:modified>
</cp:coreProperties>
</file>